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9" w:rsidRPr="001F5121" w:rsidRDefault="006D1A1E" w:rsidP="00E346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5099A" w:rsidRDefault="00861FD1" w:rsidP="00E3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99A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D5099A" w:rsidRDefault="00D5099A" w:rsidP="00E3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927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86249" w:rsidRDefault="00914CD1" w:rsidP="00E3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5099A">
        <w:rPr>
          <w:rFonts w:ascii="Times New Roman" w:hAnsi="Times New Roman" w:cs="Times New Roman"/>
          <w:b/>
          <w:sz w:val="28"/>
          <w:szCs w:val="28"/>
        </w:rPr>
        <w:t>4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D5099A" w:rsidRPr="001F5121" w:rsidRDefault="00D5099A" w:rsidP="00E3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334" w:rsidRDefault="00910927" w:rsidP="00E34689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91092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 декабря 2008 года № 273-ФЗ «О противодействии коррупции» на территории Мелиховского сельского поселения, постановлением администрации Мелиховского сельского поселения от 27 декабря 2023 года № 60 «Об утверждении плана мероприятий по противодействию коррупции в администрации Мелиховского сельском поселении на 2024 год».</w:t>
      </w:r>
      <w:r w:rsidRPr="00910927">
        <w:rPr>
          <w:rFonts w:ascii="Times New Roman" w:hAnsi="Times New Roman" w:cs="Times New Roman"/>
          <w:szCs w:val="28"/>
        </w:rPr>
        <w:t xml:space="preserve"> </w:t>
      </w:r>
    </w:p>
    <w:p w:rsidR="00E7508D" w:rsidRPr="00F70334" w:rsidRDefault="00F70334" w:rsidP="00E34689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7508D"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оздана комиссия </w:t>
      </w:r>
      <w:r w:rsidR="00E7508D" w:rsidRPr="00CB27E3">
        <w:rPr>
          <w:rFonts w:ascii="Times New Roman" w:hAnsi="Times New Roman" w:cs="Times New Roman"/>
          <w:sz w:val="28"/>
          <w:szCs w:val="28"/>
        </w:rPr>
        <w:t xml:space="preserve">по </w:t>
      </w:r>
      <w:r w:rsidR="00EC43FB">
        <w:rPr>
          <w:rFonts w:ascii="Times New Roman" w:hAnsi="Times New Roman" w:cs="Times New Roman"/>
          <w:sz w:val="28"/>
          <w:szCs w:val="28"/>
        </w:rPr>
        <w:t xml:space="preserve"> координации работы по противодействию коррупции в  </w:t>
      </w:r>
      <w:r w:rsidR="00D50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Мелиховском</w:t>
      </w:r>
      <w:proofErr w:type="spellEnd"/>
      <w:r w:rsidR="00EC43FB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E7508D" w:rsidRPr="00CB27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43FB">
        <w:rPr>
          <w:rFonts w:ascii="Times New Roman" w:hAnsi="Times New Roman" w:cs="Times New Roman"/>
          <w:sz w:val="28"/>
          <w:szCs w:val="28"/>
        </w:rPr>
        <w:t>и</w:t>
      </w:r>
      <w:r w:rsidR="00E7508D"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</w:t>
      </w:r>
      <w:r w:rsidR="00EC43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ежегодно утвержденного главой 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 w:rsidR="00EC43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плана.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повышение результативности антикоррупционной экспертизы нормативных правовых актов;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</w:t>
      </w:r>
      <w:r w:rsidR="00EC43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ечение открытости деятельности а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дминистрации;</w:t>
      </w:r>
    </w:p>
    <w:p w:rsidR="005E093F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AC51E7" w:rsidRPr="005E093F" w:rsidRDefault="005E093F" w:rsidP="00E346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активизация антикоррупционного просвещения граждан.</w:t>
      </w:r>
    </w:p>
    <w:p w:rsidR="00D2310C" w:rsidRDefault="00EC43FB" w:rsidP="00E34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плана на территории поселения во 2 квартале 2024 года проводились следующие мероприятия:</w:t>
      </w:r>
    </w:p>
    <w:p w:rsidR="00EC43FB" w:rsidRDefault="00EC43FB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Российской Федерации о муниципальной службе;</w:t>
      </w:r>
    </w:p>
    <w:p w:rsidR="00EC43FB" w:rsidRDefault="00EC43FB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расходах,</w:t>
      </w:r>
      <w:r w:rsidRPr="00EC43FB">
        <w:rPr>
          <w:rFonts w:ascii="Times New Roman" w:hAnsi="Times New Roman" w:cs="Times New Roman"/>
          <w:sz w:val="28"/>
          <w:szCs w:val="28"/>
        </w:rPr>
        <w:t xml:space="preserve"> </w:t>
      </w:r>
      <w:r w:rsidRPr="00DA318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своих, а также своих супругов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3FB" w:rsidRDefault="00EC43FB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Участковый уполномоченный полиции принимает участие в работе комиссии по координации работы по противодействию коррупции.</w:t>
      </w:r>
    </w:p>
    <w:p w:rsidR="005E599E" w:rsidRDefault="0030326D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599E">
        <w:rPr>
          <w:rFonts w:ascii="Times New Roman" w:hAnsi="Times New Roman" w:cs="Times New Roman"/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="005E59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599E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5E599E" w:rsidRDefault="005E599E" w:rsidP="00E34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99E" w:rsidRDefault="005E599E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направлено в отдел регистра муниципальных правовых актов государственно-правового управления Администрации Гу</w:t>
      </w:r>
      <w:r w:rsidR="00F70334">
        <w:rPr>
          <w:rFonts w:ascii="Times New Roman" w:hAnsi="Times New Roman" w:cs="Times New Roman"/>
          <w:sz w:val="28"/>
          <w:szCs w:val="28"/>
        </w:rPr>
        <w:t>бернатора Белгородской области 5</w:t>
      </w:r>
      <w:r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44109F" w:rsidRDefault="005E599E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2024</w:t>
      </w:r>
      <w:r w:rsidR="00F70334">
        <w:rPr>
          <w:rFonts w:ascii="Times New Roman" w:hAnsi="Times New Roman" w:cs="Times New Roman"/>
          <w:sz w:val="28"/>
          <w:szCs w:val="28"/>
        </w:rPr>
        <w:t xml:space="preserve"> года разработано и утверждено 5</w:t>
      </w:r>
      <w:r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7B0A64" w:rsidRPr="00E34689" w:rsidRDefault="005E599E" w:rsidP="00E34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квартал от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администрацию сельского поселения поступило </w:t>
      </w:r>
      <w:r w:rsidR="00F703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F703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03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представлений, 5 протестов. Все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255ED" w:rsidRDefault="0044109F" w:rsidP="00E3468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«Телефон доверия» работает, информации о коррупционных проявлениях не поступало.</w:t>
      </w:r>
    </w:p>
    <w:p w:rsidR="00A255ED" w:rsidRPr="00A255ED" w:rsidRDefault="00A255ED" w:rsidP="00E3468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2C2F">
        <w:rPr>
          <w:sz w:val="28"/>
          <w:szCs w:val="28"/>
        </w:rPr>
        <w:t xml:space="preserve">Открытость и прозрачность закупок обеспечивается путем размещения информации </w:t>
      </w:r>
      <w:proofErr w:type="gramStart"/>
      <w:r w:rsidRPr="00912C2F">
        <w:rPr>
          <w:sz w:val="28"/>
          <w:szCs w:val="28"/>
        </w:rPr>
        <w:t>на Официальном сайте Российской Федерации в сети интернет для размещения информации о размещении заказов на поставки</w:t>
      </w:r>
      <w:proofErr w:type="gramEnd"/>
      <w:r w:rsidRPr="00912C2F">
        <w:rPr>
          <w:sz w:val="28"/>
          <w:szCs w:val="28"/>
        </w:rPr>
        <w:t xml:space="preserve"> товаров, выполнение работ, оказание услуг. К информации обеспечен свобо</w:t>
      </w:r>
      <w:r>
        <w:rPr>
          <w:sz w:val="28"/>
          <w:szCs w:val="28"/>
        </w:rPr>
        <w:t>дный и безвозмездный доступ.</w:t>
      </w:r>
      <w:r w:rsidRPr="00912C2F">
        <w:rPr>
          <w:sz w:val="28"/>
          <w:szCs w:val="28"/>
        </w:rPr>
        <w:t>  В сфере муниципальных закупок на постоянной основе проводится проверка законности заключения муниципальных контрактов</w:t>
      </w:r>
      <w:proofErr w:type="gramStart"/>
      <w:r w:rsidRPr="00912C2F">
        <w:rPr>
          <w:sz w:val="28"/>
          <w:szCs w:val="28"/>
        </w:rPr>
        <w:t xml:space="preserve"> ,</w:t>
      </w:r>
      <w:proofErr w:type="gramEnd"/>
      <w:r w:rsidRPr="00912C2F">
        <w:rPr>
          <w:sz w:val="28"/>
          <w:szCs w:val="28"/>
        </w:rPr>
        <w:t xml:space="preserve"> в соответствии с Федеральным законом от 05.04.2013г № 44-ФЗ «О контрактной системе в сфере закупок товаров , работ , услуг для обеспечения государственных и муниципальных нужд». </w:t>
      </w:r>
    </w:p>
    <w:p w:rsidR="0044109F" w:rsidRDefault="0044109F" w:rsidP="00E3468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2 квартале Уведомлений от муниципальных служащих о выполнении ими иной оплачиваемой работы не поступало.</w:t>
      </w:r>
    </w:p>
    <w:p w:rsidR="0044109F" w:rsidRDefault="0044109F" w:rsidP="00E3468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служащие ознакомлены с «Методическими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912C2F" w:rsidRPr="002901B2" w:rsidRDefault="0044109F" w:rsidP="00E3468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соблюдается. </w:t>
      </w:r>
    </w:p>
    <w:p w:rsidR="00D84133" w:rsidRPr="00D84133" w:rsidRDefault="00D84133" w:rsidP="00E34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здании </w:t>
      </w:r>
      <w:r w:rsidR="0029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размещены информационные материалы, направленные на профилактику коррупционных и иных правонарушений со стороны граждан и работников учреждений, а также информации об адресах и телефонах, по которым можно сообщить о фактах коррупции.</w:t>
      </w:r>
    </w:p>
    <w:p w:rsidR="00C953AD" w:rsidRDefault="00D84133" w:rsidP="00E346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2901B2" w:rsidRPr="002901B2" w:rsidRDefault="002901B2" w:rsidP="00E3468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 квартал 2024 года в администрации </w:t>
      </w:r>
      <w:r w:rsidR="000A3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Мелиховского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коррупционных правонарушений не выявлено.</w:t>
      </w:r>
    </w:p>
    <w:p w:rsidR="00C953AD" w:rsidRPr="00C953AD" w:rsidRDefault="00C953AD" w:rsidP="00E34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364F0F" w:rsidP="00E346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1B2" w:rsidRPr="00A255ED" w:rsidRDefault="002901B2" w:rsidP="00E346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E7" w:rsidRDefault="000A3E36" w:rsidP="00E346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0A3E36" w:rsidRPr="00A255ED" w:rsidRDefault="000A3E36" w:rsidP="00E34689">
      <w:pPr>
        <w:pStyle w:val="a3"/>
        <w:tabs>
          <w:tab w:val="left" w:pos="72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>Н.А. Кривцова</w:t>
      </w:r>
    </w:p>
    <w:sectPr w:rsidR="000A3E36" w:rsidRPr="00A255ED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04" w:rsidRDefault="00246C04" w:rsidP="00103F00">
      <w:pPr>
        <w:spacing w:after="0" w:line="240" w:lineRule="auto"/>
      </w:pPr>
      <w:r>
        <w:separator/>
      </w:r>
    </w:p>
  </w:endnote>
  <w:endnote w:type="continuationSeparator" w:id="0">
    <w:p w:rsidR="00246C04" w:rsidRDefault="00246C04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04" w:rsidRDefault="00246C04" w:rsidP="00103F00">
      <w:pPr>
        <w:spacing w:after="0" w:line="240" w:lineRule="auto"/>
      </w:pPr>
      <w:r>
        <w:separator/>
      </w:r>
    </w:p>
  </w:footnote>
  <w:footnote w:type="continuationSeparator" w:id="0">
    <w:p w:rsidR="00246C04" w:rsidRDefault="00246C04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440"/>
    <w:rsid w:val="0001546F"/>
    <w:rsid w:val="00082326"/>
    <w:rsid w:val="000A3E36"/>
    <w:rsid w:val="00103F00"/>
    <w:rsid w:val="00114CEB"/>
    <w:rsid w:val="001F0D0A"/>
    <w:rsid w:val="001F5121"/>
    <w:rsid w:val="00225192"/>
    <w:rsid w:val="002352F7"/>
    <w:rsid w:val="00246C04"/>
    <w:rsid w:val="00282A74"/>
    <w:rsid w:val="002901B2"/>
    <w:rsid w:val="002C5F3D"/>
    <w:rsid w:val="002C6AB6"/>
    <w:rsid w:val="002E060E"/>
    <w:rsid w:val="0030326D"/>
    <w:rsid w:val="00324949"/>
    <w:rsid w:val="003356C0"/>
    <w:rsid w:val="00350C28"/>
    <w:rsid w:val="00364F0F"/>
    <w:rsid w:val="00374A58"/>
    <w:rsid w:val="003B4652"/>
    <w:rsid w:val="003E49DF"/>
    <w:rsid w:val="0044109F"/>
    <w:rsid w:val="004D709A"/>
    <w:rsid w:val="004E2EEC"/>
    <w:rsid w:val="005E093F"/>
    <w:rsid w:val="005E599E"/>
    <w:rsid w:val="006A5440"/>
    <w:rsid w:val="006C7B3E"/>
    <w:rsid w:val="006D1A1E"/>
    <w:rsid w:val="006D6F67"/>
    <w:rsid w:val="00780992"/>
    <w:rsid w:val="00786249"/>
    <w:rsid w:val="007B0A64"/>
    <w:rsid w:val="007B213C"/>
    <w:rsid w:val="00820F0B"/>
    <w:rsid w:val="00861FD1"/>
    <w:rsid w:val="0087339A"/>
    <w:rsid w:val="008F276F"/>
    <w:rsid w:val="00910927"/>
    <w:rsid w:val="00912C2F"/>
    <w:rsid w:val="00914CD1"/>
    <w:rsid w:val="0096082E"/>
    <w:rsid w:val="009670BE"/>
    <w:rsid w:val="00982A4A"/>
    <w:rsid w:val="009D0D3E"/>
    <w:rsid w:val="009D388E"/>
    <w:rsid w:val="00A03BAC"/>
    <w:rsid w:val="00A11A7D"/>
    <w:rsid w:val="00A238C5"/>
    <w:rsid w:val="00A255ED"/>
    <w:rsid w:val="00A97A12"/>
    <w:rsid w:val="00AC51E7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5099A"/>
    <w:rsid w:val="00D84133"/>
    <w:rsid w:val="00DA318C"/>
    <w:rsid w:val="00E06938"/>
    <w:rsid w:val="00E1285A"/>
    <w:rsid w:val="00E34689"/>
    <w:rsid w:val="00E7508D"/>
    <w:rsid w:val="00EC43FB"/>
    <w:rsid w:val="00F50CB8"/>
    <w:rsid w:val="00F52D6B"/>
    <w:rsid w:val="00F70334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110B-1A57-4450-8C0C-D016EEA7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Melihovoo</cp:lastModifiedBy>
  <cp:revision>8</cp:revision>
  <cp:lastPrinted>2022-06-20T07:04:00Z</cp:lastPrinted>
  <dcterms:created xsi:type="dcterms:W3CDTF">2023-07-03T11:36:00Z</dcterms:created>
  <dcterms:modified xsi:type="dcterms:W3CDTF">2024-07-04T12:20:00Z</dcterms:modified>
</cp:coreProperties>
</file>