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FF" w:rsidRDefault="00D50CFF" w:rsidP="00D50CFF">
      <w:pPr>
        <w:pStyle w:val="1"/>
        <w:jc w:val="left"/>
        <w:rPr>
          <w:rFonts w:ascii="Arial" w:eastAsia="PMingLiU" w:hAnsi="Arial" w:cs="Arial"/>
          <w:spacing w:val="40"/>
          <w:sz w:val="20"/>
          <w:szCs w:val="20"/>
        </w:rPr>
      </w:pPr>
    </w:p>
    <w:p w:rsidR="00D50CFF" w:rsidRDefault="00D50CFF" w:rsidP="00D50CF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50CFF" w:rsidRDefault="00D50CFF" w:rsidP="00D50CF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50CFF" w:rsidRDefault="00D50CFF" w:rsidP="00D50CFF">
      <w:pPr>
        <w:rPr>
          <w:sz w:val="6"/>
          <w:szCs w:val="6"/>
        </w:rPr>
      </w:pPr>
    </w:p>
    <w:p w:rsidR="00D50CFF" w:rsidRDefault="00D50CFF" w:rsidP="00D50CF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 МЕЛИХОВСКОГО СЕЛЬСКОГО ПОСЕЛЕНИЯ МУНИЦИПАЛЬНОГО РАЙОНА</w:t>
      </w:r>
    </w:p>
    <w:p w:rsidR="00D50CFF" w:rsidRDefault="00D50CFF" w:rsidP="00D50CFF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«КОРОЧАНСКИЙ РАЙОН»</w:t>
      </w:r>
    </w:p>
    <w:p w:rsidR="00D50CFF" w:rsidRDefault="00D50CFF" w:rsidP="00D50CFF">
      <w:pPr>
        <w:rPr>
          <w:sz w:val="10"/>
          <w:szCs w:val="10"/>
        </w:rPr>
      </w:pPr>
    </w:p>
    <w:p w:rsidR="00D50CFF" w:rsidRDefault="00D50CFF" w:rsidP="00D50CF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50CFF" w:rsidRDefault="00D50CFF" w:rsidP="00D50CFF">
      <w:pPr>
        <w:jc w:val="center"/>
      </w:pPr>
    </w:p>
    <w:p w:rsidR="00D50CFF" w:rsidRDefault="00D50CFF" w:rsidP="00D50CFF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Мелихово</w:t>
      </w:r>
    </w:p>
    <w:p w:rsidR="00D50CFF" w:rsidRDefault="00D50CFF" w:rsidP="00D50CFF">
      <w:pPr>
        <w:jc w:val="center"/>
        <w:rPr>
          <w:rFonts w:ascii="Arial" w:hAnsi="Arial" w:cs="Arial"/>
          <w:sz w:val="17"/>
          <w:szCs w:val="17"/>
        </w:rPr>
      </w:pPr>
    </w:p>
    <w:p w:rsidR="00D50CFF" w:rsidRDefault="00D50CFF" w:rsidP="00D50CFF">
      <w:pPr>
        <w:spacing w:line="360" w:lineRule="auto"/>
        <w:jc w:val="center"/>
        <w:rPr>
          <w:bCs/>
          <w:sz w:val="4"/>
          <w:szCs w:val="4"/>
        </w:rPr>
      </w:pPr>
    </w:p>
    <w:p w:rsidR="00D50CFF" w:rsidRDefault="00D50CFF" w:rsidP="00D50CFF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1 июня 2022 г.                                                                                                                                                   № 28</w:t>
      </w:r>
    </w:p>
    <w:p w:rsidR="00D50CFF" w:rsidRDefault="00D50CFF" w:rsidP="00D50CFF">
      <w:pPr>
        <w:rPr>
          <w:sz w:val="28"/>
          <w:szCs w:val="28"/>
        </w:rPr>
      </w:pPr>
    </w:p>
    <w:p w:rsidR="00D50CFF" w:rsidRDefault="00D50CFF" w:rsidP="00D50CFF">
      <w:pPr>
        <w:rPr>
          <w:sz w:val="28"/>
          <w:szCs w:val="28"/>
        </w:rPr>
      </w:pPr>
    </w:p>
    <w:p w:rsidR="00D50CFF" w:rsidRDefault="00D50CFF" w:rsidP="00D50C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разрешении размещения объекта</w:t>
      </w:r>
    </w:p>
    <w:p w:rsidR="00D50CFF" w:rsidRDefault="00D50CFF" w:rsidP="00D50CFF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на </w:t>
      </w:r>
      <w:r>
        <w:rPr>
          <w:b/>
          <w:sz w:val="28"/>
        </w:rPr>
        <w:t>землях или земельном участке,</w:t>
      </w:r>
    </w:p>
    <w:p w:rsidR="00D50CFF" w:rsidRDefault="00D50CFF" w:rsidP="00D50CFF">
      <w:pPr>
        <w:jc w:val="center"/>
        <w:rPr>
          <w:b/>
          <w:sz w:val="28"/>
        </w:rPr>
      </w:pPr>
      <w:r>
        <w:rPr>
          <w:b/>
          <w:sz w:val="28"/>
        </w:rPr>
        <w:t>без предоставления земельного участка</w:t>
      </w:r>
    </w:p>
    <w:p w:rsidR="00D50CFF" w:rsidRDefault="00D50CFF" w:rsidP="00D50CFF">
      <w:pPr>
        <w:jc w:val="center"/>
        <w:rPr>
          <w:b/>
          <w:sz w:val="28"/>
          <w:szCs w:val="28"/>
        </w:rPr>
      </w:pPr>
      <w:r>
        <w:rPr>
          <w:b/>
          <w:sz w:val="28"/>
        </w:rPr>
        <w:t>и установления сервитута</w:t>
      </w:r>
    </w:p>
    <w:p w:rsidR="00D50CFF" w:rsidRDefault="00D50CFF" w:rsidP="00D50CFF">
      <w:pPr>
        <w:rPr>
          <w:color w:val="000000"/>
          <w:sz w:val="28"/>
          <w:szCs w:val="28"/>
        </w:rPr>
      </w:pPr>
    </w:p>
    <w:p w:rsidR="00D50CFF" w:rsidRDefault="00D50CFF" w:rsidP="00D50CFF">
      <w:pPr>
        <w:rPr>
          <w:color w:val="000000"/>
          <w:sz w:val="28"/>
          <w:szCs w:val="28"/>
        </w:rPr>
      </w:pPr>
    </w:p>
    <w:p w:rsidR="00D50CFF" w:rsidRDefault="00D50CFF" w:rsidP="00D50CFF">
      <w:pPr>
        <w:rPr>
          <w:color w:val="000000"/>
          <w:sz w:val="28"/>
          <w:szCs w:val="28"/>
        </w:rPr>
      </w:pPr>
    </w:p>
    <w:p w:rsidR="00D50CFF" w:rsidRDefault="00D50CFF" w:rsidP="00D50CFF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</w:rPr>
        <w:t>соответствии со статьей 39.36 Земельного кодекса Российской Федерации,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Белгородской области</w:t>
      </w:r>
      <w:r>
        <w:t xml:space="preserve"> </w:t>
      </w:r>
      <w:r>
        <w:rPr>
          <w:sz w:val="28"/>
        </w:rPr>
        <w:t>от 16.11.2015 № 408-пп «Об утверждении порядка и условий размещения на территории Белгородской</w:t>
      </w:r>
      <w:proofErr w:type="gramEnd"/>
      <w:r>
        <w:rPr>
          <w:sz w:val="28"/>
        </w:rPr>
        <w:t xml:space="preserve">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</w:t>
      </w:r>
      <w:r>
        <w:rPr>
          <w:sz w:val="28"/>
          <w:szCs w:val="28"/>
        </w:rPr>
        <w:t xml:space="preserve">, на основании заявления </w:t>
      </w:r>
      <w:r>
        <w:rPr>
          <w:color w:val="333333"/>
          <w:sz w:val="28"/>
          <w:szCs w:val="28"/>
        </w:rPr>
        <w:t>филиала акционерного общества «Газпром газораспределение Белгород» в городе Шебекино</w:t>
      </w:r>
      <w:r>
        <w:rPr>
          <w:sz w:val="28"/>
          <w:szCs w:val="28"/>
        </w:rPr>
        <w:t xml:space="preserve">, администрация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 :</w:t>
      </w:r>
    </w:p>
    <w:p w:rsidR="00D50CFF" w:rsidRDefault="00D50CFF" w:rsidP="00D50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Разрешить филиалу АО «Газпром газораспределение Белгород» в городе Шебекино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разместить п</w:t>
      </w:r>
      <w:r>
        <w:rPr>
          <w:sz w:val="28"/>
          <w:szCs w:val="28"/>
        </w:rPr>
        <w:t>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строительство, на части земельного участка с кадастровым номером 31:09:1701004:255 общей площадью 34 272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расположенных по адресу: Российская Федерация, Белгородская область, Корочанский район, село Дальняя Игуменка, согласно прилагаемой схеме границ</w:t>
      </w:r>
      <w:r>
        <w:rPr>
          <w:sz w:val="28"/>
          <w:szCs w:val="26"/>
        </w:rPr>
        <w:t xml:space="preserve"> земель предполагаемых к использованию для размещения объектов</w:t>
      </w:r>
      <w:r>
        <w:rPr>
          <w:sz w:val="28"/>
          <w:szCs w:val="28"/>
        </w:rPr>
        <w:t>.</w:t>
      </w:r>
    </w:p>
    <w:p w:rsidR="00D50CFF" w:rsidRDefault="00D50CFF" w:rsidP="00D50C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Обязать </w:t>
      </w:r>
      <w:r>
        <w:rPr>
          <w:sz w:val="28"/>
          <w:szCs w:val="28"/>
        </w:rPr>
        <w:t>филиал АО «Газпром газораспределение Белгород» в городе Шебекино</w:t>
      </w:r>
      <w:r>
        <w:rPr>
          <w:spacing w:val="-6"/>
          <w:sz w:val="28"/>
          <w:szCs w:val="28"/>
        </w:rPr>
        <w:t xml:space="preserve"> выполнить предусмотренные статьей 39.35 Земельного </w:t>
      </w:r>
      <w:r>
        <w:rPr>
          <w:spacing w:val="-6"/>
          <w:sz w:val="28"/>
          <w:szCs w:val="28"/>
        </w:rPr>
        <w:lastRenderedPageBreak/>
        <w:t>кодекса Российской Федерации требования в случае, если использование земельных участков привело к порче или уничтожению плодородного слоя почвы в границах таких земель.</w:t>
      </w:r>
    </w:p>
    <w:p w:rsidR="00D50CFF" w:rsidRDefault="00D50CFF" w:rsidP="00D50C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Срок действия настоящего постановления – 11 месяцев. В</w:t>
      </w:r>
      <w:r>
        <w:rPr>
          <w:sz w:val="28"/>
        </w:rPr>
        <w:t xml:space="preserve"> случае предоставления указанных в пункте 1 настоящего постановления земель физическому или юридическому лицу, действие настоящего постановления прекращается досрочно. В течение 10 рабочих дней, со дня принятия такого решения, администрация Мелиховского сельского поселения направляет </w:t>
      </w:r>
      <w:r>
        <w:rPr>
          <w:sz w:val="28"/>
          <w:szCs w:val="28"/>
        </w:rPr>
        <w:t>заявителю уведомление о предоставлении земельного участка такому лицу</w:t>
      </w:r>
      <w:r>
        <w:rPr>
          <w:sz w:val="28"/>
        </w:rPr>
        <w:t>.</w:t>
      </w:r>
    </w:p>
    <w:p w:rsidR="00D50CFF" w:rsidRDefault="00D50CFF" w:rsidP="00D50C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</w:rPr>
        <w:tab/>
        <w:t>Главному специалисту МКУ «АХЦ» Капустиной А.Ю. в течение 10 рабочих дней направить копию настоящего постановления в</w:t>
      </w:r>
      <w:r>
        <w:rPr>
          <w:sz w:val="28"/>
          <w:szCs w:val="28"/>
        </w:rPr>
        <w:t xml:space="preserve"> филиал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Шебекино АО «Газпром газораспределение Белгород»,.</w:t>
      </w:r>
    </w:p>
    <w:p w:rsidR="00D50CFF" w:rsidRDefault="00D50CFF" w:rsidP="00D50CFF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50CFF" w:rsidRDefault="00D50CFF" w:rsidP="00D50CFF">
      <w:pPr>
        <w:ind w:firstLine="709"/>
        <w:jc w:val="both"/>
        <w:rPr>
          <w:sz w:val="28"/>
        </w:rPr>
      </w:pPr>
    </w:p>
    <w:p w:rsidR="00D50CFF" w:rsidRDefault="00D50CFF" w:rsidP="00D50CFF">
      <w:pPr>
        <w:ind w:firstLine="709"/>
        <w:jc w:val="both"/>
        <w:rPr>
          <w:sz w:val="28"/>
        </w:rPr>
      </w:pPr>
    </w:p>
    <w:p w:rsidR="00D50CFF" w:rsidRDefault="00D50CFF" w:rsidP="00D50CFF">
      <w:pPr>
        <w:ind w:firstLine="709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13"/>
        <w:gridCol w:w="4858"/>
      </w:tblGrid>
      <w:tr w:rsidR="00D50CFF" w:rsidTr="00D50CFF">
        <w:tc>
          <w:tcPr>
            <w:tcW w:w="4785" w:type="dxa"/>
            <w:vAlign w:val="center"/>
            <w:hideMark/>
          </w:tcPr>
          <w:p w:rsidR="00D50CFF" w:rsidRDefault="00D50CFF">
            <w:pPr>
              <w:pStyle w:val="ad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Глава администрации</w:t>
            </w:r>
          </w:p>
          <w:p w:rsidR="00D50CFF" w:rsidRDefault="00D50CFF">
            <w:pPr>
              <w:pStyle w:val="ad"/>
              <w:spacing w:line="276" w:lineRule="auto"/>
              <w:jc w:val="left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Мелиховского сельского поселения</w:t>
            </w:r>
          </w:p>
        </w:tc>
        <w:tc>
          <w:tcPr>
            <w:tcW w:w="4962" w:type="dxa"/>
            <w:vAlign w:val="center"/>
          </w:tcPr>
          <w:p w:rsidR="00D50CFF" w:rsidRDefault="00D50CFF">
            <w:pPr>
              <w:pStyle w:val="ad"/>
              <w:spacing w:line="276" w:lineRule="auto"/>
              <w:jc w:val="right"/>
              <w:rPr>
                <w:b/>
                <w:szCs w:val="28"/>
              </w:rPr>
            </w:pPr>
          </w:p>
          <w:p w:rsidR="00D50CFF" w:rsidRDefault="00D50CFF">
            <w:pPr>
              <w:pStyle w:val="ad"/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А.А. Веденин</w:t>
            </w:r>
          </w:p>
        </w:tc>
      </w:tr>
    </w:tbl>
    <w:p w:rsidR="00D50CFF" w:rsidRDefault="00D50CFF" w:rsidP="00D50CFF">
      <w:pPr>
        <w:rPr>
          <w:sz w:val="16"/>
          <w:szCs w:val="16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</w:p>
    <w:p w:rsidR="00D50CFF" w:rsidRDefault="00D50CFF" w:rsidP="00D50CFF">
      <w:pPr>
        <w:rPr>
          <w:b/>
          <w:sz w:val="28"/>
        </w:rPr>
      </w:pPr>
    </w:p>
    <w:p w:rsidR="00D50CFF" w:rsidRDefault="00D50CFF" w:rsidP="00D50CFF">
      <w:pPr>
        <w:rPr>
          <w:b/>
          <w:sz w:val="28"/>
        </w:rPr>
      </w:pPr>
    </w:p>
    <w:p w:rsidR="00D50CFF" w:rsidRDefault="00D50CFF" w:rsidP="00D50CFF">
      <w:pPr>
        <w:ind w:left="48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Приложение № 1 </w:t>
      </w:r>
    </w:p>
    <w:p w:rsidR="00D50CFF" w:rsidRDefault="00D50CFF" w:rsidP="00D50CFF">
      <w:pPr>
        <w:ind w:left="4820"/>
        <w:jc w:val="center"/>
        <w:rPr>
          <w:b/>
          <w:sz w:val="28"/>
        </w:rPr>
      </w:pPr>
      <w:r>
        <w:rPr>
          <w:b/>
          <w:sz w:val="28"/>
        </w:rPr>
        <w:t>к постановлению администрации Мелиховского сельского поселения</w:t>
      </w:r>
    </w:p>
    <w:p w:rsidR="00D50CFF" w:rsidRDefault="00D50CFF" w:rsidP="00D50CFF">
      <w:pPr>
        <w:ind w:left="4820"/>
        <w:jc w:val="center"/>
        <w:rPr>
          <w:b/>
          <w:sz w:val="28"/>
        </w:rPr>
      </w:pPr>
      <w:r>
        <w:rPr>
          <w:b/>
          <w:sz w:val="28"/>
        </w:rPr>
        <w:t xml:space="preserve">от 1 июня 2022 года </w:t>
      </w:r>
    </w:p>
    <w:p w:rsidR="00D50CFF" w:rsidRDefault="00D50CFF" w:rsidP="00D50CFF">
      <w:pPr>
        <w:ind w:left="4820"/>
        <w:jc w:val="center"/>
        <w:rPr>
          <w:b/>
          <w:sz w:val="28"/>
        </w:rPr>
      </w:pPr>
      <w:r>
        <w:rPr>
          <w:b/>
          <w:sz w:val="28"/>
        </w:rPr>
        <w:t>№ 28</w:t>
      </w:r>
    </w:p>
    <w:p w:rsidR="00D50CFF" w:rsidRDefault="00D50CFF" w:rsidP="00D50CFF"/>
    <w:p w:rsidR="00D50CFF" w:rsidRDefault="00D50CFF" w:rsidP="00D50CFF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Схема </w:t>
      </w:r>
    </w:p>
    <w:p w:rsidR="00D50CFF" w:rsidRDefault="00D50CFF" w:rsidP="00D50CFF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границ земель предполагаемых к использованию для размещения объекта</w:t>
      </w:r>
    </w:p>
    <w:p w:rsidR="00D50CFF" w:rsidRDefault="00D50CFF" w:rsidP="00D50CFF">
      <w:pPr>
        <w:jc w:val="center"/>
        <w:rPr>
          <w:b/>
          <w:sz w:val="28"/>
          <w:szCs w:val="26"/>
        </w:rPr>
      </w:pPr>
    </w:p>
    <w:tbl>
      <w:tblPr>
        <w:tblW w:w="9361" w:type="dxa"/>
        <w:tblInd w:w="103" w:type="dxa"/>
        <w:tblLook w:val="04A0"/>
      </w:tblPr>
      <w:tblGrid>
        <w:gridCol w:w="2881"/>
        <w:gridCol w:w="3320"/>
        <w:gridCol w:w="3160"/>
      </w:tblGrid>
      <w:tr w:rsidR="00D50CFF" w:rsidTr="00D50CFF">
        <w:trPr>
          <w:trHeight w:val="31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Условное обозначение земельного участка 31:09:1701004:255/чзу</w:t>
            </w:r>
            <w:proofErr w:type="gramStart"/>
            <w:r>
              <w:rPr>
                <w:rStyle w:val="a5"/>
                <w:b w:val="0"/>
              </w:rPr>
              <w:t>1</w:t>
            </w:r>
            <w:proofErr w:type="gramEnd"/>
            <w:r>
              <w:rPr>
                <w:rStyle w:val="a5"/>
                <w:b w:val="0"/>
              </w:rPr>
              <w:t xml:space="preserve"> (1)</w:t>
            </w:r>
          </w:p>
        </w:tc>
      </w:tr>
      <w:tr w:rsidR="00D50CFF" w:rsidTr="00D50CFF">
        <w:trPr>
          <w:trHeight w:val="31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Площадь земельного участка 34242 кв.м.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Координаты</w:t>
            </w:r>
          </w:p>
        </w:tc>
      </w:tr>
      <w:tr w:rsidR="00D50CFF" w:rsidTr="00D50C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rPr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407906.00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2127733.98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407909.02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2127731.36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407912.66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2127735.55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407925.66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2127724.36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407875.75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2127665.81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407878.72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2127663.16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407928.69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2127721.75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407944.11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2127708.47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407953.50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2127719.40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408089.66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2127602.01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408094.87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2127607.99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408091.85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2127610.60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408089.25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2127607.60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408070.33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2127623.91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408072.93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2127626.92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408069.90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2127629.53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408067.30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2127626.52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408049.53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2127641.85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408052.13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2127644.87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408049.11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2127647.47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408046.50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2127644.47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408029.10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2127659.47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408031.71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2127662.48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408028.69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2127665.10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408026.07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2127662.08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408008.29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2127677.42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408010.91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2127680.44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408007.88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2127683.05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408005.26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2127680.03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lastRenderedPageBreak/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407987.49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2127695.36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407990.11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2127698.38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407987.07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2127700.99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t>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407984.46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2127697.98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407966.69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2127713.31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407969.30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2127716.33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407966.27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2127718.94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407963.65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2127715.92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407953.07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2127725.08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407943.53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2127714.47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407589.95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2128019.10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407595.85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2127746.18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407924.81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2127752.06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407921.79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2127754.66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2127752.03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407901.69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2127767.41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407903.96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2127770.03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407900.93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2127772.65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407898.66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2127770.02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407881.21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2127785.08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407883.48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2127787.70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407880.45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2127790.32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407878.18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2127787.69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407860.75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2127802.73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407863.01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2127805.35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407859.98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2127807.97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407857.72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2127805.34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407840.26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2127820.40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407842.41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2127822.90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407839.38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2127825.51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407837.23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2127823.02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407818.63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2127839.06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407820.80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2127841.58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407817.77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2127844.19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407815.60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2127841.67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407799.67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2127855.41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407801.86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2127857.94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407798.83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2127860.55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407796.65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2127858.02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407778.81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2127873.40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407780.97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2127875.90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407777.94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2127878.51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407775.79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2127876.01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407758.34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2127891.06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407760.49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2127893.56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407757.46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2127896.18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407755.30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2127893.68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407736.28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2127910.08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407738.44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2127912.58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407735.41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2127915.19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407595.85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2127746.18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407924.81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2127752.06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407921.79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2127754.66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2127752.03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407901.69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2127767.41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407903.96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2127770.03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407900.93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2127772.65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407898.66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2127770.02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407881.21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2127785.08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407883.48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2127787.70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407880.45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2127790.32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407878.18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2127787.69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407860.75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2127802.73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407863.01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2127805.35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407859.98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2127807.97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407857.72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2127805.34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407840.26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2127820.40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407842.41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2127822.90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407839.38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2127825.51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407837.23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2127823.02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407818.63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2127839.06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407820.80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2127841.58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407817.77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2127844.19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407815.60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2127841.67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407799.67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2127855.41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407801.86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2127857.94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407798.83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2127860.55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407796.65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2127858.02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407778.81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2127873.40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407780.97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2127875.90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407777.94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2127878.51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407775.79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2127876.01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407758.34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2127891.06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407760.49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2127893.56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407757.46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2127896.18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407755.30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2127893.68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407736.28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2127910.08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407738.44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2127912.58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407735.41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2127915.19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407733.26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2127912.69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407700.69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2127940.90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407702.84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2127943.39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407699.81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2127946.00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407697.65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2127943.50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407680.18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2127958.47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407682.34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2127960.97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407679.31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2127963.59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407677.15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2127961.08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407659.73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2127976.11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407661.88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2127978.61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407658.85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2127981.23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407656.70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2127978.73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407639.25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2127993.77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407641.42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2127996.29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407638.39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2127998.90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407636.22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2127996.38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407618.81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2128011.41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407621.07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2128014.02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407618.04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2128016.64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407615.78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2128014.02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407595.76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2128031.45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407586.92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2128021.72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407561.71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2128043.46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407585.44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2128066.85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407588.96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2128063.33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407591.79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2128066.16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407588.29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2128069.66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407614.15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2128095.14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407617.56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2128091.74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407620.39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2128094.57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407617.00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2128097.95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407641.70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2128122.29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407644.99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2128118.99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407647.82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2128121.82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407644.55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2128125.10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407658.61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2128139.32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407651.70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2128146.67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407661.93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2128156.90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407696.69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2128126.63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407688.64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2128117.64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407698.81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2128108.78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407695.90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2128105.39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407698.93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2128102.79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407701.84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2128106.17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407719.25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2128091.15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407716.34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2128087.76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407719.37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2128085.15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407722.28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2128088.54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407739.72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2128073.50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407736.81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2128070.10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407739.84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2128067.50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407742.75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2128070.88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134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407760.18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2128055.85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407757.27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2128052.45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407760.30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2128049.85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407763.21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2128053.24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407780.63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2128038.21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407777.72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2128034.81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407780.75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2128032.21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407783.66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2128035.60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407815.53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2128008.11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407812.62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2128004.72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407815.65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2128002.11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407818.56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2128005.50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407837.31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2127989.32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407834.40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2127985.93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407837.44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2127983.32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407840.34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2127986.71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407857.79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2127971.66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407854.88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2127968.26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407857.91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2127965.66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407860.82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2127969.05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407878.27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2127953.99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407875.36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2127950.60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407878.40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2127947.99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407881.31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2127951.38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407898.74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2127936.34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407895.83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2127932.95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407898.87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2127930.34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407901.77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2127933.73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2127918.67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407916.32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2127915.27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2127912.67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407922.26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2127916.06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407939.73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2127900.99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407936.81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2127897.60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407939.85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2127894.99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407942.76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2127898.38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407960.19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2127883.34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407957.28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2127879.95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407960.32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2127877.34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407963.22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2127880.73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407980.69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2127865.66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407977.78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2127862.27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407980.81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2127859.66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407983.72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2127863.05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408001.14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2127848.02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407998.23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2127844.62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408001.27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2127842.02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408004.18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2127845.40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408044.33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2127810.76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408041.42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2127807.37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408044.46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2127804.76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408047.36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2127808.15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408065.14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2127792.81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408062.23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2127789.42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408065.26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2127786.82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408068.17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2127790.20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408085.94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2127774.87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408083.03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2127771.48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408086.07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2127768.87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408088.97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2127772.26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408106.74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2127756.93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uppressLineNumbers/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408103.83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2127753.54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408106.87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2127750.93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197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408109.77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2127754.32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408127.57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2127739.00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408124.66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2127735.61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408127.70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2127733.01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408130.60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2127736.39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408148.41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2127721.11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408145.51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2127717.72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408148.54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2127715.12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408151.45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2127718.50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408171.16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2127701.59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408168.25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2127698.20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408171.29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2127695.59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408176.76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2127702.02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407694.37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2128117.89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407699.71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2128124.00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408182.00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2127708.28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408187.95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2127715.43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408184.91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2127718.02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408181.38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2127713.83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408160.32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2127731.86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408163.85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2127736.06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408160.81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2127738.66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408157.29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2127734.47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408139.81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2127749.53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408143.34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2127753.73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408140.30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2127756.33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408136.78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2127752.14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408119.31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2127767.21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408122.84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2127771.41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408119.80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2127774.01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408116.28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2127769.82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408098.83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2127784.87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408102.37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2127789.07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408099.33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2127791.67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408095.80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2127787.48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408078.30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2127802.57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408081.84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2127806.78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408078.79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2127809.37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408075.27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2127805.19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408057.81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2127820.25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408061.35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2127824.46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408058.30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2127827.06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408054.77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2127822.87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408014.62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2127857.51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408018.16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2127861.71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408015.09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2127864.29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408011.59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2127860.12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407994.16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2127875.15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407997.69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2127879.35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407994.65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2127881.95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407991.13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2127877.76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407973.70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2127892.80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407977.24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2127897.00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407974.19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2127899.58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407970.67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2127895.41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407953.25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2127910.44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407956.79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2127914.64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407953.75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2127917.23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407950.22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2127913.05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407932.80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2127928.07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407936.34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2127932.28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407933.30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2127934.87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407929.77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2127930.69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407912.35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2127945.72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407915.89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2127949.92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407912.84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2127952.52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407909.32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2127948.33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407891.89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2127963.36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407895.43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2127967.57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407892.38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2127970.16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407888.86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2127965.98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407871.44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2127981.00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407874.98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2127985.21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407871.93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2127987.81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407868.40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2127983.62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407850.98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2127998.65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407854.52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2128002.85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407851.48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2128005.44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407847.95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2128001.26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407829.23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2128017.41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407832.77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2128021.61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407829.71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2128024.18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407826.20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2128020.02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407793.96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2128047.83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407797.49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2128052.04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407794.45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2128054.64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407790.92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2128050.45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407773.49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2128065.49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407777.03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2128069.69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407773.99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2128072.28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407770.46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2128068.10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407753.05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2128083.12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407756.58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2128087.33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407753.54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2128089.92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407750.02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2128085.73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407732.59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2128100.77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407736.13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2128104.97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407733.08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2128107.57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407729.56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2128103.38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407689.28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2128138.38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407692.72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2128142.41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407689.69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2128145.02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407686.26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2128141.01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407664.77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2128159.73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407669.33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2128164.26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407699.86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2128194.59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407710.43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2128184.02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407713.26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2128186.84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407702.70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2128197.40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407719.62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2128214.22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407730.19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2128203.65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407733.02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2128206.47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407722.46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2128217.04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407765.09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2128259.39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407776.38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2128249.62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407766.98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2128239.03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407780.65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2128227.14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407778.50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2128224.65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407781.52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2128222.04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407783.67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2128224.53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407813.33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2128198.98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407811.19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2128196.51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407814.22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2128193.89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407816.35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2128196.37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407833.79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2128181.34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407831.57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2128178.78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407834.61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2128176.15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407836.82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2128178.73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407854.26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2128163.70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407852.07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2128161.17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407855.10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2128158.55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407857.29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2128161.09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407873.58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2128147.04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407871.64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2128144.85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407874.63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2128142.20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407876.60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2128144.42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407909.53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2128115.95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407907.32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2128113.40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407910.35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2128110.78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407912.55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2128113.34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407930.62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2128097.72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407928.41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2128095.16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407931.43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2128092.55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407933.64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2128095.10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407951.04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2128080.05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407948.76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2128077.42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407951.80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2128074.80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407954.07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2128077.43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407971.48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2128062.38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407969.27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2128059.83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407972.30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2128057.21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407974.50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2128059.77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407991.91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2128044.71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407989.70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2128042.16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407931.43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2128092.55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407992.73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2128039.54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407994.94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2128042.10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408012.32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2128027.05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408010.07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2128024.44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408013.09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2128021.81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408015.35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2128024.43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408032.76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2128009.34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408030.55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2128006.79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408033.58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2128004.17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408035.78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2128006.72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408053.16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2127991.67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408050.93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2127989.08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408053.96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2127986.46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408056.19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2127989.04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408073.58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2127973.98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408071.38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2127971.42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408074.30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2127968.89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408076.61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2127971.36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408094.00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2127956.29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408091.79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2127953.74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408094.83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2127951.13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408099.54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2127956.65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407772.66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2128239.30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407779.41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2128247.01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408136.57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2127938.18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408126.69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2127926.40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408136.24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2127917.93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408134.96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2127916.47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408137.97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2127913.84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408139.26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2127915.31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408156.68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2127900.24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408155.41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2127898.79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408158.42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2127896.16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408159.71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2127897.63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408177.14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2127882.55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408175.87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2127881.10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408178.88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2127878.46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408180.17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2127879.93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408197.65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2127864.82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408196.38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2127863.37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408199.39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2127860.73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408200.68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2127862.20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408218.14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2127847.10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408216.87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2127845.65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408219.87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2127843.02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408221.16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2127844.49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408238.64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2127829.38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408237.37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2127827.92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408240.38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2127825.28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408241.67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2127826.76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408262.66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2127808.61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408261.36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2127807.13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408264.39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2127804.52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408268.08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2127808.68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408211.99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2127857.71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408219.19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2127866.05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408283.94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2127810.48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408289.58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2127817.08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408286.55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2127819.69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408283.30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2127815.96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408262.55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2127833.91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408265.80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2127837.62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408262.78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2127840.25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408259.52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2127836.53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408241.77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2127851.84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408245.03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2127855.56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408242.02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2127858.19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408238.75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2127854.46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408221.81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2127869.08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408303.71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2127963.94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408320.61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2127949.37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408317.70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2127945.99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408320.73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2127943.38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408323.64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2127946.75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408341.36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2127931.47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408338.45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2127928.09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408341.48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2127925.48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408344.39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2127928.86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429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408353.01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2127921.12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408367.12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2127912.16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408364.64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2127908.53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408367.99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2127906.35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408372.59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2127913.19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408370.09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2127915.00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408379.57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2127929.74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408376.26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2127931.97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408366.74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2127917.19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408355.63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2127924.44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408306.33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2127966.97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408326.85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2127990.75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408334.64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2127984.03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408337.26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2127987.05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408329.47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2127993.77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408346.46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2128013.45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408354.26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2128006.72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408356.88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2128009.75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408349.07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2128016.48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408356.74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2128025.75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408351.18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2128030.66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408348.56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2128027.63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408351.35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2128025.23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408333.86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2128004.98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408331.09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2128007.36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408328.48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2128004.33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408331.24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2128001.95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408313.75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2127981.69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408310.98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2127984.07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408308.37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2127981.04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408311.14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2127978.66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408293.71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2127958.47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408290.92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2127960.87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408288.31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2127957.84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408291.09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2127955.44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408273.53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2127935.10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408270.72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2127937.52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408268.11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2127934.49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408270.91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2127932.07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408253.46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2127911.86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408250.64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2127914.30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408248.03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2127911.27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408250.85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2127908.84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408233.63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2127888.89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473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408230.76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2127891.38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408228.14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2127888.36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408231.02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2127885.87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408208.97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2127860.32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408132.11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2127926.80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408141.71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2127938.65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408108.77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2127967.50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408111.72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2127970.86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408108.70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2127973.48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408105.75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2127970.12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408088.34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2127985.17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408091.28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2127988.55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408088.24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2127991.17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408085.32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2127987.78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408067.88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2128002.86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408070.81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2128006.24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408067.78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2128008.86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408064.86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2128005.47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408047.42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2128020.55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408050.35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2128023.94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408047.32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2128026.55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408044.40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2128023.16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408026.96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2128038.24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408029.89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2128041.64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408026.86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2128044.25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408023.93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2128040.86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408006.49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408009.42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2128059.34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408006.39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2128061.95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408003.46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2128058.56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407986.04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2128073.62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407988.96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2128077.01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407985.94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2128079.63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407983.01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2128076.24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407965.59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2128091.30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407968.53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2128094.68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407965.49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2128097.29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407962.57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2128093.91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407945.15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2128108.98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407948.08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2128112.37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407945.05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2128114.98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407942.13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2128111.59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407924.10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2128127.18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407927.03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2128130.57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517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407924.00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2128133.18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407921.07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2128129.80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407889.67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2128156.96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407892.60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2128160.35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407889.57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2128162.97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407886.65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2128159.57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407876.43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2128168.41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407879.36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2128171.80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407876.33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2128174.41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407873.40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2128171.02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407848.81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2128192.29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407851.74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2128195.68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407848.70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2128198.29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407845.78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2128194.91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407828.37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2128209.96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407831.28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2128213.34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407828.26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2128215.96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407825.34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2128212.58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407796.22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2128237.76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407799.15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2128241.15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407796.12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2128243.77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407793.19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2128240.38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407767.94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2128262.22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407806.81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2128300.77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407817.34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2128290.24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407820.17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2128293.07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407809.65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2128303.59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407857.34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2128351.06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407873.91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2128336.75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407871.63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2128334.21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407874.62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2128331.55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407876.94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2128334.14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407908.27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2128307.11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407905.96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2128304.54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407908.98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2128301.91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407911.30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2128304.50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407928.72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2128289.47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407926.41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2128286.90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407929.43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2128284.28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407931.75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2128286.86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407949.18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2128271.82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407946.88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2128269.25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407949.90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2128266.62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407952.21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2128269.21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561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407969.64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2128254.17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407967.34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2128251.60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407970.37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2128248.99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407972.67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2128251.56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408003.71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2128224.78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408001.41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2128222.21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408004.42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2128219.58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408006.74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2128222.17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408024.15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2128207.15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408021.85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2128204.58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408024.86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2128201.95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408027.18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2128204.54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408044.63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2128189.48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408042.33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2128186.91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408045.35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2128184.28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408047.66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2128186.87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408065.09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2128171.84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408062.79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2128169.27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408065.82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2128166.65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408068.12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2128169.23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408085.57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2128154.18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408083.26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2128151.61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408086.29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2128148.99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408088.60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2128151.57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408106.07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2128136.50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408103.77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2128133.92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408106.78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2128131.30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408109.10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2128133.88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408126.54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2128118.85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408124.23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2128116.27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408127.26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2128113.66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408129.57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2128116.24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408147.04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2128101.17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408144.73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2128098.59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408147.76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2128095.97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408150.07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2128098.55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408167.50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2128083.52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408165.20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2128080.94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599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408168.23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2128078.32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408170.54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2128080.90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408187.99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2128065.84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408185.69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2128063.27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408188.71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2128060.64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408191.02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2128063.23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605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408216.30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2128041.43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408145.91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2127959.32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408152.08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2127954.13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408154.68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2127957.17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408151.61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2127959.82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408169.06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2127980.18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408172.14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2127977.53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408174.75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2127980.57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408171.67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2127983.22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408189.15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2128003.62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408192.23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2128000.97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408194.83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2128004.01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408191.76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2128006.65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408208.85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2128026.59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408211.92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2128023.95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408214.53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2128026.98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408211.46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2128029.63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408227.96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2128048.88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408231.03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2128046.24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408233.64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2128049.27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408230.54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2128051.94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408248.97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2128073.38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408252.04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2128070.74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408254.64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2128073.78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408251.57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2128076.42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408269.42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2128097.24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408272.37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2128094.55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408275.01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2128097.55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408268.95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2128102.93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408218.90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2128044.46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407874.53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2128341.51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407880.89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2128348.58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408200.16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2128073.25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408206.00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2128080.02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408202.97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2128082.63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408199.77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2128078.84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408181.86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2128094.29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408185.11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2128098.00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408182.10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2128100.64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408178.83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2128096.90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408161.46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2128111.88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408164.71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2128115.59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408161.70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2128118.23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408158.43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2128114.49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645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408140.97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2128129.55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408144.22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2128133.26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408141.22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2128135.89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408137.94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2128132.16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408120.50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2128147.20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408123.75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2128150.91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408120.75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2128153.55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408117.47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2128149.81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408099.96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2128164.92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408103.21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2128168.64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408100.20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2128171.27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408096.93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2128167.54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408079.56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2128182.52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408082.81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2128186.23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408079.81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2128188.87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408076.53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2128185.13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408059.06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2128200.20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408062.31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2128203.91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408059.30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2128206.55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408056.03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2128202.81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408014.98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2128238.22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408018.23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2128241.99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408015.19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2128244.60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408011.95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2128240.83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407997.47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2128253.32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408028.74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2128288.98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408037.87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2128281.21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408040.49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2128284.22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408031.38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2128291.98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408048.56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2128311.57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408057.40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2128303.51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408060.06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2128306.50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408048.35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2128317.12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407994.44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407984.30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2128264.69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407987.60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2128268.37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407984.58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2128271.00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407981.27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2128267.30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407963.75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2128282.41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407967.05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2128286.10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407964.02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2128288.73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407960.72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2128285.03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407942.49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2128300.75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407945.79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2128304.44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689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407942.76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2128307.05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407939.46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2128303.36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407922.82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2128317.71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407926.13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2128321.39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407923.10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2128324.01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407919.79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2128320.32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407897.69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2128339.38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407900.99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2128343.07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407897.97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2128345.69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407894.66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2128341.99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407880.61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2128354.09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407871.50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2128344.12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407860.19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2128353.89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407958.13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2128451.20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407969.29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2128463.36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407978.76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2128454.55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407971.25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2128446.20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407983.25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2128436.00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407979.33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2128431.47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407982.36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2128428.85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407986.28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2128433.39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408004.83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2128417.38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408000.94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2128412.87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408003.97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2128410.25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408007.86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2128414.77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408025.32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2128399.70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408021.43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2128395.20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408024.45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2128392.58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408028.34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2128397.10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408045.75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2128382.08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408041.86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2128377.57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408044.89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2128374.95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408048.78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2128379.46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408066.19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2128364.38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408062.33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2128359.91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408065.36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2128357.30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408069.23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2128361.78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408097.66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2128337.30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408093.76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2128332.79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408096.79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2128330.17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408100.69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2128334.69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408140.06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2128300.72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408136.17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2128296.21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408139.19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2128293.59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733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408143.09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2128298.11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408160.52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2128283.07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408156.63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2128278.56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408159.65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408163.54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2128280.46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408180.97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2128265.42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408177.08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2128260.91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408180.11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2128258.30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408044.89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2128374.95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408048.78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2128379.46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408066.19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2128364.38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408062.33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2128359.91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408065.36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2128357.30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408069.23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2128361.78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408097.66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2128337.30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408093.76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2128332.79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408096.79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2128330.17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408100.69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2128334.69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408140.06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2128300.72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408136.17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2128296.21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408139.19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2128293.59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408143.09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2128298.11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408160.52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2128283.07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408156.63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2128278.56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408159.65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408163.54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2128280.46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408180.97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2128265.42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408327.52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2128131.12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408331.41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2128135.63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408354.74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2128115.51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408350.85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2128111.00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408353.87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2128108.38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408357.77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2128112.90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408380.37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2128093.40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408376.48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2128088.88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408379.51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2128086.27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408383.40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2128090.78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408417.07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2128061.74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408413.18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2128057.22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408416.21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2128054.61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408420.11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2128059.12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408437.58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2128044.05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408433.68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2128039.54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408436.71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2128036.93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777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408440.61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2128041.44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408458.05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2128026.39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408454.16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2128021.88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408457.19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2128019.26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408461.08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2128023.78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408485.75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2128002.50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408481.80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2127998.02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408484.82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2127995.39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408491.50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2128002.86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408346.86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2128127.59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408351.45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2128132.92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408522.44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2127985.50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408548.80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2128015.78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408559.63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2128031.98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408551.08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2128037.85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408548.81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2128034.54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408553.92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2128030.76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408545.69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2128018.31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408521.95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2127991.16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408499.65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2128010.38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408502.87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2128014.14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408499.85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2128016.75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408553.92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2128030.76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408496.62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2128012.99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408470.31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2128035.68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408473.54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2128039.44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408470.51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2128042.05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408467.28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2128038.29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408434.04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2128066.96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408437.26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2128070.72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408434.23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2128073.33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408431.01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2128069.57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408406.81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2128090.45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408430.54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2128117.95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408439.01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2128127.56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408453.33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2128115.05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408456.01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2128118.01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408441.66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2128130.56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408443.32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2128132.46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408438.07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2128137.06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408435.42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2128134.06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408437.66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2128132.10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408403.78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2128093.06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408384.27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2128109.89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824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408387.49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2128113.65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408384.46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2128116.26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408381.24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2128112.50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408351.02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2128138.38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408343.83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2128130.20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408316.29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2128153.96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408335.94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2128176.46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408339.76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2128173.07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408342.34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2128176.14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408338.57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2128179.47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408356.90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2128200.45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408360.56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2128197.22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408363.19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2128200.23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408356.62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2128206.02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408313.26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2128156.57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407977.14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2128446.55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407981.73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2128451.88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408293.57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2128182.97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408342.34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2128176.14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408299.35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2128189.69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408296.31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2128192.30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408293.09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2128188.54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408275.66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2128203.57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408278.89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2128207.33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408275.86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2128209.94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408272.63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2128206.18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408255.22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2128221.20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408258.45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2128224.97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408255.41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2128227.58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408252.19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2128223.82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408234.76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2128238.85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408237.98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2128242.61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408234.96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2128245.23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408231.73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2128241.46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408214.31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2128256.49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408217.53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2128260.25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408214.50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2128262.86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408211.28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2128259.10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408193.80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2128274.18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408197.08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2128277.87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408194.06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2128280.49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408190.78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2128276.78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408173.34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2128291.82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408176.62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2128295.52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866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408173.60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2128298.15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408170.31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2128294.43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408151.40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2128310.75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408154.67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2128314.44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408151.65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2128317.07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408148.37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2128313.36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408118.18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2128339.39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408121.45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2128343.10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408118.43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2128345.73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408115.16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2128342.00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408092.44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2128361.62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408130.00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2128404.60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408138.60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2128396.97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408141.26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2128399.96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408211.28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2128259.10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408129.62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2128410.20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408127.46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2128407.77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408125.97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2128409.08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408123.35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2128406.06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408124.83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2128404.76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408105.13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2128382.21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408103.64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2128383.52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408101.01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2128380.51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889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408102.50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2128379.20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408089.42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2128364.23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408048.36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2128399.62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408051.64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2128403.32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408048.61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408045.34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2128402.23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408033.76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2128412.22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408037.03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2128415.91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408033.98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2128418.54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408030.73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2128414.84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408019.73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2128424.32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408023.01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2128428.02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408019.94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2128430.60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408016.70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2128426.93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407997.78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2128443.28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408001.01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2128447.03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407997.98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2128449.64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407994.75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2128445.89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407982.84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2128456.21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407971.99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2128466.31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407976.20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2128471.11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910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407983.91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2128492.55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407977.28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2128485.94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407972.57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2128472.84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407955.36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2128453.99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407666.44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2128167.02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407646.25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2128146.62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407653.25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2128139.27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407555.81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2128043.08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407558.75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2128040.73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919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407555.44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2128036.98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407558.44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2128034.33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407561.78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2128038.11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407574.42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2128027.22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407570.83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2128023.08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407573.86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2128020.46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407577.45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2128024.60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407594.88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2128009.57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407591.29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2128005.43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407594.31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2128002.81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407597.91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2128006.96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407613.40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2127993.60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407609.81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2127989.46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407612.83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2127986.84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407616.42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2127990.98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407635.77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2127974.28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407632.19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2127970.15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407635.22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2127967.53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407638.80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2127971.67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939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407656.22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2127956.64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407652.65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2127952.51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407655.67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2127949.89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407659.26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2127954.02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407676.69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2127939.00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407673.10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2127934.86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407676.12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2127932.24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407697.13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2127921.36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407693.54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2127917.22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407696.57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2127914.60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949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407700.16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2127918.74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407722.13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2127899.80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407718.55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2127895.67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407721.58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2127893.05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407725.16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2127897.19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407745.99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2127879.23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955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407697.13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2127921.36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407693.54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2127917.22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407696.57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2127914.60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407700.16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2127918.74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959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407722.13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2127899.80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407718.55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2127895.67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407721.58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2127893.05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407786.90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2127843.94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407783.32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2127839.81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407786.34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2127837.19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407789.92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2127841.33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407807.35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2127826.30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407803.76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2127822.17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407806.79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2127819.55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969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407810.37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2127823.69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407827.80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2127808.66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407824.22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2127804.53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407827.25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2127801.91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407830.83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2127806.04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407848.25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2127791.02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407844.67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2127786.88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407847.69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2127784.26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407851.28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2127788.40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407868.71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2127773.38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407865.12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2127769.24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407868.15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2127766.62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407871.74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2127770.77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407889.19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2127755.76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407885.58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2127751.59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407888.60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2127748.97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407892.22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2127753.14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407909.63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2127738.16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407906.00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2127733.98</w:t>
            </w:r>
          </w:p>
        </w:tc>
      </w:tr>
      <w:tr w:rsidR="00D50CFF" w:rsidTr="00D50CFF">
        <w:trPr>
          <w:trHeight w:val="31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Условное обозначение земельного участка 31:09:1701004:255/чзу</w:t>
            </w:r>
            <w:proofErr w:type="gramStart"/>
            <w:r>
              <w:rPr>
                <w:rStyle w:val="a5"/>
                <w:b w:val="0"/>
              </w:rPr>
              <w:t>1</w:t>
            </w:r>
            <w:proofErr w:type="gramEnd"/>
            <w:r>
              <w:rPr>
                <w:rStyle w:val="a5"/>
                <w:b w:val="0"/>
              </w:rPr>
              <w:t>(2)</w:t>
            </w:r>
          </w:p>
        </w:tc>
      </w:tr>
      <w:tr w:rsidR="00D50CFF" w:rsidTr="00D50CFF">
        <w:trPr>
          <w:trHeight w:val="31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Площадь земельного участка 30 кв.м.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Координаты</w:t>
            </w:r>
          </w:p>
        </w:tc>
      </w:tr>
      <w:tr w:rsidR="00D50CFF" w:rsidTr="00D50CF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rPr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407996.85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2128505.45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408005.22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2128502.53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408005.95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2128506.53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408000.01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2128508.59</w:t>
            </w:r>
          </w:p>
        </w:tc>
      </w:tr>
      <w:tr w:rsidR="00D50CFF" w:rsidTr="00D50CFF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CFF" w:rsidRDefault="00D50CFF">
            <w:pPr>
              <w:spacing w:line="276" w:lineRule="auto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987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407996.85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50CFF" w:rsidRDefault="00D50CFF">
            <w:pPr>
              <w:spacing w:line="276" w:lineRule="auto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2128505.45</w:t>
            </w:r>
          </w:p>
        </w:tc>
      </w:tr>
    </w:tbl>
    <w:p w:rsidR="00D50CFF" w:rsidRDefault="00D50CFF" w:rsidP="00D50CFF">
      <w:pPr>
        <w:jc w:val="center"/>
        <w:rPr>
          <w:b/>
          <w:sz w:val="28"/>
          <w:szCs w:val="26"/>
        </w:rPr>
      </w:pPr>
    </w:p>
    <w:p w:rsidR="00D50CFF" w:rsidRDefault="00D50CFF" w:rsidP="00D50CFF">
      <w:pPr>
        <w:jc w:val="right"/>
        <w:rPr>
          <w:rStyle w:val="a5"/>
          <w:lang w:val="en-US"/>
        </w:rPr>
      </w:pPr>
    </w:p>
    <w:p w:rsidR="00D50CFF" w:rsidRDefault="00D50CFF" w:rsidP="00D50CFF">
      <w:pPr>
        <w:tabs>
          <w:tab w:val="left" w:pos="3945"/>
        </w:tabs>
        <w:rPr>
          <w:rStyle w:val="a5"/>
          <w:b w:val="0"/>
        </w:rPr>
      </w:pPr>
    </w:p>
    <w:p w:rsidR="00D50CFF" w:rsidRDefault="00D50CFF" w:rsidP="00D50CFF">
      <w:pPr>
        <w:tabs>
          <w:tab w:val="left" w:pos="3945"/>
        </w:tabs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  <w:r>
        <w:rPr>
          <w:bCs/>
          <w:noProof/>
        </w:rPr>
        <w:drawing>
          <wp:inline distT="0" distB="0" distL="0" distR="0">
            <wp:extent cx="5867400" cy="6469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21" t="19574" r="4764" b="3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46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D50CFF" w:rsidRDefault="00D50CFF" w:rsidP="00D50CFF">
      <w:pPr>
        <w:jc w:val="center"/>
        <w:rPr>
          <w:rStyle w:val="a5"/>
          <w:b w:val="0"/>
        </w:rPr>
      </w:pPr>
    </w:p>
    <w:p w:rsidR="00F0087A" w:rsidRDefault="00F0087A"/>
    <w:sectPr w:rsidR="00F0087A" w:rsidSect="00F0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FF"/>
    <w:rsid w:val="00D50CFF"/>
    <w:rsid w:val="00F0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CF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50CFF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F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F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F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F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CF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50CFF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0CF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0CF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0CFF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50CF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CF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D50CF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50CF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D50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0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50CFF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D50CFF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D50CF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D50C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50CFF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50C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Subtitle"/>
    <w:basedOn w:val="a"/>
    <w:link w:val="af2"/>
    <w:uiPriority w:val="99"/>
    <w:qFormat/>
    <w:rsid w:val="00D50CFF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rsid w:val="00D50CFF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50CF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0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50CF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0CF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D50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99"/>
    <w:qFormat/>
    <w:rsid w:val="00D50CFF"/>
    <w:pPr>
      <w:ind w:left="720"/>
      <w:contextualSpacing/>
    </w:pPr>
  </w:style>
  <w:style w:type="paragraph" w:customStyle="1" w:styleId="ConsPlusTitle">
    <w:name w:val="ConsPlusTitle"/>
    <w:uiPriority w:val="99"/>
    <w:rsid w:val="00D50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50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23"/>
    <w:locked/>
    <w:rsid w:val="00D50CFF"/>
    <w:rPr>
      <w:rFonts w:ascii="Arial" w:hAnsi="Arial" w:cs="Arial"/>
      <w:spacing w:val="-4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D50CFF"/>
    <w:pPr>
      <w:widowControl w:val="0"/>
      <w:shd w:val="clear" w:color="auto" w:fill="FFFFFF"/>
      <w:spacing w:before="120" w:after="120" w:line="197" w:lineRule="exact"/>
    </w:pPr>
    <w:rPr>
      <w:rFonts w:ascii="Arial" w:eastAsiaTheme="minorHAnsi" w:hAnsi="Arial" w:cs="Arial"/>
      <w:spacing w:val="-4"/>
      <w:sz w:val="16"/>
      <w:szCs w:val="16"/>
      <w:lang w:eastAsia="en-US"/>
    </w:rPr>
  </w:style>
  <w:style w:type="character" w:styleId="af8">
    <w:name w:val="page number"/>
    <w:basedOn w:val="a0"/>
    <w:uiPriority w:val="99"/>
    <w:semiHidden/>
    <w:unhideWhenUsed/>
    <w:rsid w:val="00D50CFF"/>
    <w:rPr>
      <w:rFonts w:ascii="Times New Roman" w:hAnsi="Times New Roman" w:cs="Times New Roman" w:hint="default"/>
    </w:rPr>
  </w:style>
  <w:style w:type="character" w:customStyle="1" w:styleId="FontStyle42">
    <w:name w:val="Font Style42"/>
    <w:uiPriority w:val="99"/>
    <w:rsid w:val="00D50CFF"/>
    <w:rPr>
      <w:rFonts w:ascii="Times New Roman" w:hAnsi="Times New Roman" w:cs="Times New Roman" w:hint="default"/>
      <w:b/>
      <w:bCs w:val="0"/>
      <w:sz w:val="26"/>
    </w:rPr>
  </w:style>
  <w:style w:type="character" w:customStyle="1" w:styleId="11">
    <w:name w:val="Основной текст1"/>
    <w:basedOn w:val="af7"/>
    <w:rsid w:val="00D50CFF"/>
    <w:rPr>
      <w:color w:val="000000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4519</Words>
  <Characters>25761</Characters>
  <Application>Microsoft Office Word</Application>
  <DocSecurity>0</DocSecurity>
  <Lines>214</Lines>
  <Paragraphs>60</Paragraphs>
  <ScaleCrop>false</ScaleCrop>
  <Company>MICROSOFT</Company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2022-11-10T06:17:00Z</dcterms:created>
  <dcterms:modified xsi:type="dcterms:W3CDTF">2022-11-10T06:18:00Z</dcterms:modified>
</cp:coreProperties>
</file>