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56" w:rsidRDefault="00D15E56" w:rsidP="00291E92">
      <w:pPr>
        <w:jc w:val="center"/>
        <w:rPr>
          <w:rFonts w:ascii="Arial" w:hAnsi="Arial" w:cs="Arial"/>
          <w:b/>
          <w:sz w:val="17"/>
          <w:szCs w:val="16"/>
        </w:rPr>
      </w:pPr>
    </w:p>
    <w:p w:rsidR="00291E92" w:rsidRPr="00291E92" w:rsidRDefault="00291E92" w:rsidP="00291E92">
      <w:pPr>
        <w:jc w:val="center"/>
        <w:rPr>
          <w:rFonts w:ascii="Arial" w:hAnsi="Arial" w:cs="Arial"/>
          <w:b/>
          <w:sz w:val="17"/>
          <w:szCs w:val="16"/>
        </w:rPr>
      </w:pPr>
      <w:r w:rsidRPr="00291E92"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291E92" w:rsidRPr="00291E92" w:rsidRDefault="00291E92" w:rsidP="00291E92">
      <w:pPr>
        <w:jc w:val="center"/>
        <w:rPr>
          <w:rFonts w:ascii="Arial Narrow" w:hAnsi="Arial Narrow"/>
          <w:sz w:val="28"/>
          <w:szCs w:val="28"/>
        </w:rPr>
      </w:pPr>
    </w:p>
    <w:p w:rsidR="00291E92" w:rsidRPr="00291E92" w:rsidRDefault="00291E92" w:rsidP="00291E92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A451B0" w:rsidRDefault="00497EA6" w:rsidP="00291E9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291E92" w:rsidRPr="00291E92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291E92" w:rsidRPr="00291E92" w:rsidRDefault="00291E92" w:rsidP="00291E92">
      <w:pPr>
        <w:jc w:val="center"/>
        <w:rPr>
          <w:rFonts w:ascii="Arial Narrow" w:hAnsi="Arial Narrow"/>
          <w:b/>
          <w:sz w:val="36"/>
          <w:szCs w:val="36"/>
        </w:rPr>
      </w:pPr>
      <w:r w:rsidRPr="00291E92"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291E92" w:rsidRPr="00291E92" w:rsidRDefault="00291E92" w:rsidP="00291E92">
      <w:pPr>
        <w:jc w:val="center"/>
        <w:rPr>
          <w:rFonts w:ascii="Arial" w:hAnsi="Arial" w:cs="Arial"/>
          <w:b/>
          <w:sz w:val="28"/>
          <w:szCs w:val="28"/>
        </w:rPr>
      </w:pPr>
    </w:p>
    <w:p w:rsidR="00291E92" w:rsidRPr="00291E92" w:rsidRDefault="00291E92" w:rsidP="00291E92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291E92">
        <w:rPr>
          <w:rFonts w:ascii="Arial" w:hAnsi="Arial"/>
          <w:b/>
          <w:sz w:val="32"/>
          <w:szCs w:val="28"/>
        </w:rPr>
        <w:t>П</w:t>
      </w:r>
      <w:proofErr w:type="gramEnd"/>
      <w:r w:rsidRPr="00291E92">
        <w:rPr>
          <w:rFonts w:ascii="Arial" w:hAnsi="Arial"/>
          <w:b/>
          <w:sz w:val="32"/>
          <w:szCs w:val="28"/>
        </w:rPr>
        <w:t xml:space="preserve"> О С Т А Н О В Л Е Н И Е</w:t>
      </w:r>
      <w:r w:rsidR="00C12D25">
        <w:rPr>
          <w:rFonts w:ascii="Arial" w:hAnsi="Arial"/>
          <w:b/>
          <w:sz w:val="32"/>
          <w:szCs w:val="28"/>
        </w:rPr>
        <w:t xml:space="preserve">   </w:t>
      </w:r>
    </w:p>
    <w:p w:rsidR="00497EA6" w:rsidRDefault="00497EA6" w:rsidP="00291E92">
      <w:pPr>
        <w:jc w:val="center"/>
        <w:rPr>
          <w:rFonts w:ascii="Arial" w:hAnsi="Arial"/>
          <w:b/>
          <w:sz w:val="17"/>
          <w:szCs w:val="28"/>
        </w:rPr>
      </w:pPr>
    </w:p>
    <w:p w:rsidR="00291E92" w:rsidRPr="00497EA6" w:rsidRDefault="00497EA6" w:rsidP="00291E9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291E92" w:rsidRPr="00291E92" w:rsidRDefault="00291E92" w:rsidP="00291E92">
      <w:pPr>
        <w:jc w:val="center"/>
        <w:rPr>
          <w:rFonts w:ascii="Arial" w:hAnsi="Arial" w:cs="Arial"/>
          <w:b/>
        </w:rPr>
      </w:pPr>
    </w:p>
    <w:p w:rsidR="00291E92" w:rsidRPr="00291E92" w:rsidRDefault="00291E92" w:rsidP="00291E92">
      <w:pPr>
        <w:jc w:val="center"/>
        <w:rPr>
          <w:b/>
          <w:bCs/>
          <w:sz w:val="4"/>
          <w:szCs w:val="4"/>
        </w:rPr>
      </w:pPr>
    </w:p>
    <w:p w:rsidR="001C538C" w:rsidRPr="00F55C2A" w:rsidRDefault="00D15E56" w:rsidP="00F55C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</w:t>
      </w:r>
      <w:r w:rsidR="00AD2CC2">
        <w:rPr>
          <w:rFonts w:ascii="Arial" w:hAnsi="Arial" w:cs="Arial"/>
          <w:bCs/>
          <w:sz w:val="22"/>
          <w:szCs w:val="22"/>
        </w:rPr>
        <w:t xml:space="preserve">05» сентября 2024 </w:t>
      </w:r>
      <w:r w:rsidR="00291E92" w:rsidRPr="00291E92">
        <w:rPr>
          <w:rFonts w:ascii="Arial" w:hAnsi="Arial" w:cs="Arial"/>
          <w:bCs/>
          <w:sz w:val="22"/>
          <w:szCs w:val="22"/>
        </w:rPr>
        <w:t xml:space="preserve">года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6658D7">
        <w:rPr>
          <w:rFonts w:ascii="Arial" w:hAnsi="Arial" w:cs="Arial"/>
          <w:bCs/>
          <w:sz w:val="22"/>
          <w:szCs w:val="22"/>
        </w:rPr>
        <w:t xml:space="preserve">   </w:t>
      </w:r>
      <w:r w:rsidR="00BB3840">
        <w:rPr>
          <w:rFonts w:ascii="Arial" w:hAnsi="Arial" w:cs="Arial"/>
          <w:bCs/>
          <w:sz w:val="22"/>
          <w:szCs w:val="22"/>
        </w:rPr>
        <w:t xml:space="preserve">     </w:t>
      </w:r>
      <w:bookmarkStart w:id="0" w:name="_GoBack"/>
      <w:bookmarkEnd w:id="0"/>
      <w:r w:rsidR="006658D7">
        <w:rPr>
          <w:rFonts w:ascii="Arial" w:hAnsi="Arial" w:cs="Arial"/>
          <w:bCs/>
          <w:sz w:val="22"/>
          <w:szCs w:val="22"/>
        </w:rPr>
        <w:t xml:space="preserve">  </w:t>
      </w:r>
      <w:r w:rsidR="00291E92" w:rsidRPr="00291E92">
        <w:rPr>
          <w:rFonts w:ascii="Arial" w:hAnsi="Arial" w:cs="Arial"/>
          <w:bCs/>
          <w:sz w:val="22"/>
          <w:szCs w:val="22"/>
        </w:rPr>
        <w:t xml:space="preserve">   № </w:t>
      </w:r>
      <w:r w:rsidR="00AD2CC2">
        <w:rPr>
          <w:rFonts w:ascii="Arial" w:hAnsi="Arial" w:cs="Arial"/>
          <w:bCs/>
          <w:sz w:val="22"/>
          <w:szCs w:val="22"/>
        </w:rPr>
        <w:t>45</w:t>
      </w:r>
    </w:p>
    <w:p w:rsidR="00291E92" w:rsidRPr="00291E92" w:rsidRDefault="00291E92" w:rsidP="00291E92">
      <w:pPr>
        <w:jc w:val="center"/>
        <w:rPr>
          <w:b/>
          <w:sz w:val="28"/>
          <w:szCs w:val="28"/>
        </w:rPr>
      </w:pPr>
    </w:p>
    <w:p w:rsidR="008838D4" w:rsidRDefault="008838D4" w:rsidP="001A79C0">
      <w:pPr>
        <w:jc w:val="both"/>
        <w:rPr>
          <w:b/>
          <w:sz w:val="26"/>
          <w:szCs w:val="26"/>
        </w:rPr>
      </w:pPr>
    </w:p>
    <w:p w:rsidR="008838D4" w:rsidRPr="00E26160" w:rsidRDefault="008838D4" w:rsidP="008838D4">
      <w:pPr>
        <w:tabs>
          <w:tab w:val="left" w:pos="5670"/>
        </w:tabs>
        <w:ind w:right="4110"/>
        <w:jc w:val="both"/>
        <w:rPr>
          <w:b/>
          <w:sz w:val="28"/>
          <w:szCs w:val="28"/>
        </w:rPr>
      </w:pPr>
      <w:r w:rsidRPr="00E2616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 Мелиховского сельского от 08.11.2021 года №73/1</w:t>
      </w:r>
      <w:r w:rsidRPr="00E2616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Об утверждении Административного регламента предоставления муниципальной услуги «</w:t>
      </w:r>
      <w:r w:rsidRPr="00E26160">
        <w:rPr>
          <w:b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</w:t>
      </w:r>
      <w:r>
        <w:rPr>
          <w:b/>
          <w:sz w:val="28"/>
          <w:szCs w:val="28"/>
        </w:rPr>
        <w:t>Мелиховского</w:t>
      </w:r>
      <w:r w:rsidRPr="00E26160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26160">
        <w:rPr>
          <w:b/>
          <w:sz w:val="28"/>
          <w:szCs w:val="28"/>
        </w:rPr>
        <w:t>Корочанский</w:t>
      </w:r>
      <w:proofErr w:type="spellEnd"/>
      <w:r w:rsidRPr="00E26160">
        <w:rPr>
          <w:b/>
          <w:sz w:val="28"/>
          <w:szCs w:val="28"/>
        </w:rPr>
        <w:t xml:space="preserve"> район»</w:t>
      </w:r>
    </w:p>
    <w:p w:rsidR="008838D4" w:rsidRPr="00E26160" w:rsidRDefault="008838D4" w:rsidP="008838D4">
      <w:pPr>
        <w:tabs>
          <w:tab w:val="left" w:pos="5103"/>
        </w:tabs>
        <w:ind w:right="4254"/>
        <w:jc w:val="both"/>
        <w:rPr>
          <w:b/>
          <w:sz w:val="28"/>
          <w:szCs w:val="28"/>
        </w:rPr>
      </w:pPr>
    </w:p>
    <w:p w:rsidR="008838D4" w:rsidRPr="00E26160" w:rsidRDefault="008838D4" w:rsidP="008838D4">
      <w:pPr>
        <w:tabs>
          <w:tab w:val="left" w:pos="5103"/>
        </w:tabs>
        <w:ind w:right="4254"/>
        <w:jc w:val="both"/>
        <w:rPr>
          <w:b/>
          <w:sz w:val="28"/>
          <w:szCs w:val="28"/>
        </w:rPr>
      </w:pPr>
    </w:p>
    <w:p w:rsidR="008838D4" w:rsidRPr="00E26160" w:rsidRDefault="008838D4" w:rsidP="008838D4">
      <w:pPr>
        <w:tabs>
          <w:tab w:val="left" w:pos="5103"/>
        </w:tabs>
        <w:ind w:right="4254"/>
        <w:jc w:val="both"/>
        <w:rPr>
          <w:b/>
          <w:sz w:val="28"/>
          <w:szCs w:val="28"/>
        </w:rPr>
      </w:pPr>
    </w:p>
    <w:p w:rsidR="008838D4" w:rsidRPr="00E26160" w:rsidRDefault="008838D4" w:rsidP="008838D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zh-CN"/>
        </w:rPr>
      </w:pPr>
      <w:r w:rsidRPr="00E26160">
        <w:rPr>
          <w:sz w:val="28"/>
          <w:szCs w:val="20"/>
        </w:rPr>
        <w:t xml:space="preserve">В </w:t>
      </w:r>
      <w:r>
        <w:rPr>
          <w:sz w:val="28"/>
          <w:szCs w:val="20"/>
        </w:rPr>
        <w:t xml:space="preserve">соответствии с </w:t>
      </w:r>
      <w:r w:rsidRPr="00E2616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261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25.12.2023 года № 675-ФЗ «</w:t>
      </w:r>
      <w:r w:rsidRPr="00E26160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услуг» и Федеральный закон «О лицензировании отдельных видов деятельности»</w:t>
      </w:r>
      <w:r>
        <w:rPr>
          <w:sz w:val="28"/>
          <w:szCs w:val="28"/>
        </w:rPr>
        <w:t xml:space="preserve">, </w:t>
      </w:r>
      <w:r w:rsidRPr="00E26160">
        <w:rPr>
          <w:sz w:val="28"/>
          <w:szCs w:val="28"/>
        </w:rPr>
        <w:t xml:space="preserve">Уставом </w:t>
      </w:r>
      <w:r w:rsidR="000808E7">
        <w:rPr>
          <w:sz w:val="28"/>
          <w:szCs w:val="28"/>
        </w:rPr>
        <w:t>Мелиховского</w:t>
      </w:r>
      <w:r w:rsidRPr="00E26160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26160">
        <w:rPr>
          <w:sz w:val="28"/>
          <w:szCs w:val="28"/>
        </w:rPr>
        <w:t>Корочанский</w:t>
      </w:r>
      <w:proofErr w:type="spellEnd"/>
      <w:r w:rsidRPr="00E26160">
        <w:rPr>
          <w:sz w:val="28"/>
          <w:szCs w:val="28"/>
        </w:rPr>
        <w:t xml:space="preserve"> район» Белгородской области, </w:t>
      </w:r>
      <w:r w:rsidRPr="00E26160">
        <w:rPr>
          <w:sz w:val="28"/>
          <w:szCs w:val="28"/>
          <w:lang w:eastAsia="zh-CN"/>
        </w:rPr>
        <w:t xml:space="preserve">администрация </w:t>
      </w:r>
      <w:r w:rsidR="000808E7">
        <w:rPr>
          <w:sz w:val="28"/>
          <w:szCs w:val="28"/>
        </w:rPr>
        <w:t>Мелиховского</w:t>
      </w:r>
      <w:r w:rsidRPr="00E26160"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Pr="00E26160">
        <w:rPr>
          <w:sz w:val="28"/>
          <w:szCs w:val="28"/>
          <w:lang w:eastAsia="zh-CN"/>
        </w:rPr>
        <w:t>Корочанский</w:t>
      </w:r>
      <w:proofErr w:type="spellEnd"/>
      <w:r w:rsidRPr="00E26160">
        <w:rPr>
          <w:sz w:val="28"/>
          <w:szCs w:val="28"/>
          <w:lang w:eastAsia="zh-CN"/>
        </w:rPr>
        <w:t xml:space="preserve"> район» </w:t>
      </w:r>
      <w:r w:rsidRPr="00E26160">
        <w:rPr>
          <w:b/>
          <w:sz w:val="28"/>
          <w:szCs w:val="28"/>
          <w:lang w:eastAsia="zh-CN"/>
        </w:rPr>
        <w:t>постановляет:</w:t>
      </w:r>
    </w:p>
    <w:p w:rsidR="008838D4" w:rsidRPr="00E26160" w:rsidRDefault="008838D4" w:rsidP="008838D4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2616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E26160">
        <w:rPr>
          <w:sz w:val="28"/>
          <w:szCs w:val="28"/>
        </w:rPr>
        <w:t xml:space="preserve">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0808E7">
        <w:rPr>
          <w:sz w:val="28"/>
          <w:szCs w:val="28"/>
        </w:rPr>
        <w:t>Мелиховского</w:t>
      </w:r>
      <w:r w:rsidRPr="00E26160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26160">
        <w:rPr>
          <w:sz w:val="28"/>
          <w:szCs w:val="28"/>
        </w:rPr>
        <w:t>Корочанский</w:t>
      </w:r>
      <w:proofErr w:type="spellEnd"/>
      <w:r w:rsidRPr="00E26160">
        <w:rPr>
          <w:sz w:val="28"/>
          <w:szCs w:val="28"/>
        </w:rPr>
        <w:t xml:space="preserve"> район», утвержденн</w:t>
      </w:r>
      <w:r>
        <w:rPr>
          <w:sz w:val="28"/>
          <w:szCs w:val="28"/>
        </w:rPr>
        <w:t>ый</w:t>
      </w:r>
      <w:r w:rsidRPr="00E26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="000808E7">
        <w:rPr>
          <w:sz w:val="28"/>
          <w:szCs w:val="28"/>
        </w:rPr>
        <w:t xml:space="preserve">Мелиховского </w:t>
      </w:r>
      <w:r w:rsidRPr="00E26160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</w:t>
      </w:r>
      <w:r w:rsidR="000808E7">
        <w:rPr>
          <w:sz w:val="28"/>
          <w:szCs w:val="28"/>
        </w:rPr>
        <w:t>8.11</w:t>
      </w:r>
      <w:r>
        <w:rPr>
          <w:sz w:val="28"/>
          <w:szCs w:val="28"/>
        </w:rPr>
        <w:t>.20</w:t>
      </w:r>
      <w:r w:rsidR="000808E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Pr="00E26160">
        <w:rPr>
          <w:sz w:val="28"/>
          <w:szCs w:val="28"/>
        </w:rPr>
        <w:t xml:space="preserve"> № </w:t>
      </w:r>
      <w:r w:rsidR="000808E7">
        <w:rPr>
          <w:sz w:val="28"/>
          <w:szCs w:val="28"/>
        </w:rPr>
        <w:t>73/1</w:t>
      </w:r>
      <w:r w:rsidRPr="00E2616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Административный регламент</w:t>
      </w:r>
      <w:r w:rsidRPr="00E26160">
        <w:rPr>
          <w:sz w:val="28"/>
          <w:szCs w:val="28"/>
        </w:rPr>
        <w:t>) следующие изменения:</w:t>
      </w:r>
    </w:p>
    <w:p w:rsidR="008838D4" w:rsidRPr="00E26160" w:rsidRDefault="008838D4" w:rsidP="008838D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6160">
        <w:rPr>
          <w:sz w:val="28"/>
          <w:szCs w:val="28"/>
        </w:rPr>
        <w:t xml:space="preserve">- дополнить </w:t>
      </w:r>
      <w:r>
        <w:rPr>
          <w:sz w:val="28"/>
          <w:szCs w:val="28"/>
        </w:rPr>
        <w:t>главой 6. «</w:t>
      </w:r>
      <w:r w:rsidRPr="00E26160">
        <w:rPr>
          <w:color w:val="020C22"/>
          <w:sz w:val="28"/>
          <w:szCs w:val="28"/>
        </w:rPr>
        <w:t>Особенности досудебного обжалования в отдельных сферах предоставления государственных услуг</w:t>
      </w:r>
      <w:r>
        <w:rPr>
          <w:sz w:val="28"/>
          <w:szCs w:val="28"/>
        </w:rPr>
        <w:t>» Административный регламент</w:t>
      </w:r>
      <w:r w:rsidRPr="00E26160">
        <w:rPr>
          <w:sz w:val="28"/>
          <w:szCs w:val="28"/>
        </w:rPr>
        <w:t xml:space="preserve"> следующего содержания:</w:t>
      </w:r>
    </w:p>
    <w:p w:rsidR="008838D4" w:rsidRPr="00E26160" w:rsidRDefault="008838D4" w:rsidP="00126C13">
      <w:pPr>
        <w:pStyle w:val="aa"/>
        <w:shd w:val="clear" w:color="auto" w:fill="FEFEFE"/>
        <w:spacing w:before="0" w:beforeAutospacing="0" w:after="0" w:afterAutospacing="0"/>
        <w:ind w:firstLine="709"/>
        <w:jc w:val="center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>«</w:t>
      </w:r>
      <w:r w:rsidRPr="00E26160">
        <w:rPr>
          <w:b/>
          <w:color w:val="020C22"/>
          <w:sz w:val="28"/>
          <w:szCs w:val="28"/>
        </w:rPr>
        <w:t>6. Особенности досудебного обжалования в отдельных сферах предоставления государственных услуг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1. 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 законом от 4 мая 2011 года № 99-ФЗ "О лицензировании отдельных видов деятельности", осуществляется в соответствии с настоящей статьей. С 1 января 2028 года обжалование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в рамках осуществляемых федеральными органами исполнительной власти иных видов разрешительной деятельности, осуществляется в соответствии с настоящей статьей, за исключением случаев, предусмотренных иными федеральными законами. Для отдельных видов разрешительной деятельности Правительством Российской Федерации может быть установлен более ранний срок.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 xml:space="preserve">2. 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услуг. В отношении государственных услуг, предоставляемых исполнительными органами государственной власти субъекта Российской Федерации, подача жалобы допускается с использованием регионального портала государственных и муниципальных услуг. Жалоба может быть подана с использованием иных государственных информационных систем, определенных Правительством Российской Федерации. </w:t>
      </w:r>
      <w:proofErr w:type="gramStart"/>
      <w:r w:rsidRPr="00E26160">
        <w:rPr>
          <w:color w:val="020C22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в орган, предоставляющий государственную услугу в сфере разрешительной деятельности (далее - разрешительный орган), без использования единого портала государственных и муниципальных услуг, регионального портала государственных и муниципальных услуг и иной государственной информационной системы в порядке, определяемом разрешительным органом, с учетом требований законодательства Российской Федерации о государственной и иной охраняемой</w:t>
      </w:r>
      <w:proofErr w:type="gramEnd"/>
      <w:r w:rsidRPr="00E26160">
        <w:rPr>
          <w:color w:val="020C22"/>
          <w:sz w:val="28"/>
          <w:szCs w:val="28"/>
        </w:rPr>
        <w:t xml:space="preserve"> законом тайне.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3. 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4. При подаче жалобы в электронном виде она должна быть подписана одним из видов подписей, установленных Правительством Российской Федерации.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5. Жалоба должна содержать: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proofErr w:type="gramStart"/>
      <w:r w:rsidRPr="00E26160">
        <w:rPr>
          <w:color w:val="020C22"/>
          <w:sz w:val="28"/>
          <w:szCs w:val="28"/>
        </w:rPr>
        <w:t>1) наименование разрешительного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proofErr w:type="gramStart"/>
      <w:r w:rsidRPr="00E26160">
        <w:rPr>
          <w:color w:val="020C22"/>
          <w:sz w:val="28"/>
          <w:szCs w:val="28"/>
        </w:rPr>
        <w:lastRenderedPageBreak/>
        <w:t>2)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 xml:space="preserve">3) сведения об обжалуемых </w:t>
      </w:r>
      <w:proofErr w:type="gramStart"/>
      <w:r w:rsidRPr="00E26160">
        <w:rPr>
          <w:color w:val="020C22"/>
          <w:sz w:val="28"/>
          <w:szCs w:val="28"/>
        </w:rPr>
        <w:t>решении</w:t>
      </w:r>
      <w:proofErr w:type="gramEnd"/>
      <w:r w:rsidRPr="00E26160">
        <w:rPr>
          <w:color w:val="020C22"/>
          <w:sz w:val="28"/>
          <w:szCs w:val="28"/>
        </w:rPr>
        <w:t xml:space="preserve"> разрешительного органа и (или) действии (бездействии) его должностного лица, которые привели или могут привести к нарушению прав заявителя, подавшего жалобу;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4) основания и доводы, на основании которых заявитель не согласен с решением разрешительного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5) требования заявителя, подавшего жалобу.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6. 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7. Заявитель до принятия решения по жалобе может отозвать ее. При этом повторное направление жалобы по тем же основаниям не допускается.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8. Разрешительным органом может быть предусмотрено создание из числа его должностных лиц коллегиального органа (коллегиальных органов) для рассмотрения жалоб.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9. </w:t>
      </w:r>
      <w:proofErr w:type="gramStart"/>
      <w:r w:rsidRPr="00E26160">
        <w:rPr>
          <w:color w:val="020C22"/>
          <w:sz w:val="28"/>
          <w:szCs w:val="28"/>
        </w:rPr>
        <w:t>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 31 июля 2020 года № 248-ФЗ "О государственном контроле (надзоре) и муниципальном контроле в Российской Федерации",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E26160">
        <w:rPr>
          <w:color w:val="020C22"/>
          <w:sz w:val="28"/>
          <w:szCs w:val="28"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10. </w:t>
      </w:r>
      <w:proofErr w:type="gramStart"/>
      <w:r w:rsidRPr="00E26160">
        <w:rPr>
          <w:color w:val="020C22"/>
          <w:sz w:val="28"/>
          <w:szCs w:val="28"/>
        </w:rPr>
        <w:t xml:space="preserve">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одновременно с жалобой подано ходатайство о восстановлении пропущенного срока и должностное лицо </w:t>
      </w:r>
      <w:r w:rsidRPr="00E26160">
        <w:rPr>
          <w:color w:val="020C22"/>
          <w:sz w:val="28"/>
          <w:szCs w:val="28"/>
        </w:rPr>
        <w:lastRenderedPageBreak/>
        <w:t>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  <w:proofErr w:type="gramEnd"/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11. Жалоба подлежит рассмотрению разрешительным органом в срок, не превышающий пятнадцати рабочих дней со дня ее регистрации, если более короткий срок не установлен Правительством Российской Федерации.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12. Разрешительный орган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13. Разрешительный орган принимает решение об отказе в рассмотрении жалобы, если: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1) жалоба подана после истечения срока подачи жалобы и не содержит ходатайство о восстановлении пропущенного срока на подачу жалобы;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2) в удовлетворении ходатайства о восстановлении пропущенного срока на подачу жалобы отказано;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3) до принятия решения по жалобе от заявителя, ее подавшего, поступило заявление об отзыве жалобы;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4) имеется решение суда по вопросам, поставленным в жалобе;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5) заявитель, ранее подавший жалобу в уполномоченный орган, подал другую жалобу по тому же предмету и по тем же основаниям;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6) жалоба содержит нецензурные либо оскорбительные выражения, угрозы жизни, здоровью и имуществу должностных лиц разрешительного органа, а также членов их семей;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7) ранее получен отказ в рассмотрении жалобы по тому же предмету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8) жалоба подана в ненадлежащий уполномоченный орган;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E26160">
        <w:rPr>
          <w:color w:val="020C22"/>
          <w:sz w:val="28"/>
          <w:szCs w:val="28"/>
        </w:rPr>
        <w:t>9) содержание жалобы не относится к принятому в ходе предоставления государственной услуги решению и осуществленным действиям (бездействию).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 xml:space="preserve">14. Решение об отказе в рассмотрении жалобы принимается разрешительным органом в течение пяти рабочих дней со дня получения жалобы, за исключением решения об отказе по основанию, предусмотренному пунктом 3 части 13 настоящей статьи. Отказ в рассмотрении жалобы по основаниям, указанным в пунктах 3 - 8 части 13 </w:t>
      </w:r>
      <w:r w:rsidRPr="00E26160">
        <w:rPr>
          <w:color w:val="020C22"/>
          <w:sz w:val="28"/>
          <w:szCs w:val="28"/>
        </w:rPr>
        <w:lastRenderedPageBreak/>
        <w:t>настоящей статьи, не является результатом досудебного обжалования и не может служить основанием для судебного обжалования решений разрешительного органа, действий (бездействия) его должностных лиц.</w:t>
      </w:r>
    </w:p>
    <w:p w:rsidR="008838D4" w:rsidRPr="00E26160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>15. </w:t>
      </w:r>
      <w:proofErr w:type="gramStart"/>
      <w:r w:rsidRPr="00E26160">
        <w:rPr>
          <w:color w:val="020C22"/>
          <w:sz w:val="28"/>
          <w:szCs w:val="28"/>
        </w:rPr>
        <w:t>Правилами ведения информационной системы (подсистемы государственной информационной системы) досудебного обжалования, указанными в части 9 настоящей статьи, может быть предусмотрено ее использование для обжалования решений и действий (бездействия) организаций, подведомственных государственным органам, и организаций, участвующих в предоставлении предусмотренных частью 1 настоящей статьи государственных услуг, а также обжалование решений и действий (бездействия) при предоставлении иных услуг, получение которых необходимо и обязательно для</w:t>
      </w:r>
      <w:proofErr w:type="gramEnd"/>
      <w:r w:rsidRPr="00E26160">
        <w:rPr>
          <w:color w:val="020C22"/>
          <w:sz w:val="28"/>
          <w:szCs w:val="28"/>
        </w:rPr>
        <w:t xml:space="preserve"> предоставления предусмотренных частью 1 настоящей статьи государственных услуг.</w:t>
      </w:r>
    </w:p>
    <w:p w:rsidR="008838D4" w:rsidRDefault="008838D4" w:rsidP="008838D4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6.</w:t>
      </w:r>
      <w:r w:rsidRPr="00E26160">
        <w:rPr>
          <w:color w:val="020C22"/>
          <w:sz w:val="28"/>
          <w:szCs w:val="28"/>
        </w:rPr>
        <w:t xml:space="preserve">16. В отношении видов деятельности, указанных в части 1 настоящей статьи, судебное обжалование соответствующих решений и действий (бездействия) </w:t>
      </w:r>
      <w:proofErr w:type="gramStart"/>
      <w:r w:rsidRPr="00E26160">
        <w:rPr>
          <w:color w:val="020C22"/>
          <w:sz w:val="28"/>
          <w:szCs w:val="28"/>
        </w:rPr>
        <w:t>возможно</w:t>
      </w:r>
      <w:proofErr w:type="gramEnd"/>
      <w:r w:rsidRPr="00E26160">
        <w:rPr>
          <w:color w:val="020C22"/>
          <w:sz w:val="28"/>
          <w:szCs w:val="28"/>
        </w:rPr>
        <w:t xml:space="preserve"> только после их досудебного обжалования в соответствии с настоящей статьей, за исключением случаев обжалования в суд решений, действий (бездействия) гражданами, не осуществляющими предпринимательской деятельности, а также случаев, если иными федеральными законами установлен исключительно судебный порядок обжалования соответствующих решений и действий (бездействия).</w:t>
      </w:r>
      <w:r>
        <w:rPr>
          <w:color w:val="020C22"/>
          <w:sz w:val="28"/>
          <w:szCs w:val="28"/>
        </w:rPr>
        <w:t>».</w:t>
      </w:r>
    </w:p>
    <w:p w:rsidR="000808E7" w:rsidRPr="00E80581" w:rsidRDefault="000808E7" w:rsidP="000808E7">
      <w:pPr>
        <w:widowControl w:val="0"/>
        <w:tabs>
          <w:tab w:val="left" w:pos="851"/>
        </w:tabs>
        <w:jc w:val="both"/>
        <w:rPr>
          <w:sz w:val="26"/>
          <w:szCs w:val="26"/>
        </w:rPr>
      </w:pPr>
      <w:r>
        <w:rPr>
          <w:color w:val="020C22"/>
          <w:sz w:val="28"/>
          <w:szCs w:val="28"/>
        </w:rPr>
        <w:tab/>
      </w:r>
      <w:r w:rsidR="008838D4">
        <w:rPr>
          <w:color w:val="020C22"/>
          <w:sz w:val="28"/>
          <w:szCs w:val="28"/>
        </w:rPr>
        <w:t xml:space="preserve">2. </w:t>
      </w:r>
      <w:r w:rsidRPr="00E80581">
        <w:rPr>
          <w:sz w:val="26"/>
          <w:szCs w:val="26"/>
        </w:rPr>
        <w:t>Обнародовать настоящее постановление в соответствии с Уставом   Мелиховского сельского поселения и разместить на официальном сайте администрации Мелиховского сельского поселения в информационно-телекоммуникационной сети «Интернет», https://melixovskoe-r31.gosweb.gosuslugi.ru/.</w:t>
      </w:r>
    </w:p>
    <w:p w:rsidR="008838D4" w:rsidRPr="001018EA" w:rsidRDefault="008838D4" w:rsidP="001018EA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20C22"/>
          <w:sz w:val="28"/>
          <w:szCs w:val="28"/>
        </w:rPr>
        <w:t xml:space="preserve">3. </w:t>
      </w:r>
      <w:proofErr w:type="gramStart"/>
      <w:r w:rsidRPr="00136F94">
        <w:rPr>
          <w:sz w:val="28"/>
          <w:szCs w:val="28"/>
        </w:rPr>
        <w:t>Контроль за</w:t>
      </w:r>
      <w:proofErr w:type="gramEnd"/>
      <w:r w:rsidRPr="00136F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38D4" w:rsidRDefault="008838D4" w:rsidP="001A79C0">
      <w:pPr>
        <w:jc w:val="both"/>
        <w:rPr>
          <w:b/>
          <w:sz w:val="26"/>
          <w:szCs w:val="26"/>
        </w:rPr>
      </w:pPr>
    </w:p>
    <w:p w:rsidR="008838D4" w:rsidRDefault="008838D4" w:rsidP="001A79C0">
      <w:pPr>
        <w:jc w:val="both"/>
        <w:rPr>
          <w:b/>
          <w:sz w:val="26"/>
          <w:szCs w:val="26"/>
        </w:rPr>
      </w:pPr>
    </w:p>
    <w:p w:rsidR="008838D4" w:rsidRDefault="008838D4" w:rsidP="001A79C0">
      <w:pPr>
        <w:jc w:val="both"/>
        <w:rPr>
          <w:b/>
          <w:sz w:val="26"/>
          <w:szCs w:val="26"/>
        </w:rPr>
      </w:pPr>
    </w:p>
    <w:p w:rsidR="008838D4" w:rsidRDefault="008838D4" w:rsidP="001A79C0">
      <w:pPr>
        <w:jc w:val="both"/>
        <w:rPr>
          <w:b/>
          <w:sz w:val="26"/>
          <w:szCs w:val="26"/>
        </w:rPr>
      </w:pPr>
    </w:p>
    <w:p w:rsidR="001A79C0" w:rsidRDefault="001A79C0" w:rsidP="001A79C0">
      <w:pPr>
        <w:jc w:val="both"/>
        <w:rPr>
          <w:b/>
          <w:bCs/>
          <w:sz w:val="27"/>
          <w:szCs w:val="27"/>
        </w:rPr>
      </w:pPr>
      <w:r w:rsidRPr="00412A7F">
        <w:rPr>
          <w:b/>
          <w:bCs/>
          <w:sz w:val="27"/>
          <w:szCs w:val="27"/>
        </w:rPr>
        <w:t>Глава администрации</w:t>
      </w:r>
    </w:p>
    <w:p w:rsidR="001A79C0" w:rsidRPr="00F55C2A" w:rsidRDefault="001A79C0" w:rsidP="001A79C0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Мелиховского</w:t>
      </w:r>
      <w:r w:rsidRPr="00412A7F">
        <w:rPr>
          <w:b/>
          <w:bCs/>
          <w:sz w:val="27"/>
          <w:szCs w:val="27"/>
        </w:rPr>
        <w:t xml:space="preserve"> сельского поселения                                            </w:t>
      </w:r>
      <w:r>
        <w:rPr>
          <w:b/>
          <w:bCs/>
          <w:sz w:val="27"/>
          <w:szCs w:val="27"/>
        </w:rPr>
        <w:t xml:space="preserve">А.А. </w:t>
      </w:r>
      <w:proofErr w:type="spellStart"/>
      <w:r>
        <w:rPr>
          <w:b/>
          <w:bCs/>
          <w:sz w:val="27"/>
          <w:szCs w:val="27"/>
        </w:rPr>
        <w:t>Веденин</w:t>
      </w:r>
      <w:proofErr w:type="spellEnd"/>
    </w:p>
    <w:p w:rsidR="00D15E56" w:rsidRDefault="00D15E56" w:rsidP="00F55C2A">
      <w:pPr>
        <w:jc w:val="both"/>
        <w:rPr>
          <w:b/>
          <w:bCs/>
          <w:sz w:val="27"/>
          <w:szCs w:val="27"/>
        </w:rPr>
      </w:pPr>
    </w:p>
    <w:p w:rsidR="00291E92" w:rsidRPr="00291E92" w:rsidRDefault="00291E92" w:rsidP="00F55C2A">
      <w:pPr>
        <w:ind w:right="-2"/>
        <w:jc w:val="center"/>
        <w:rPr>
          <w:b/>
          <w:sz w:val="28"/>
          <w:szCs w:val="28"/>
        </w:rPr>
      </w:pPr>
    </w:p>
    <w:sectPr w:rsidR="00291E92" w:rsidRPr="00291E92" w:rsidSect="005616D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A9" w:rsidRDefault="00B340A9" w:rsidP="00187E64">
      <w:r>
        <w:separator/>
      </w:r>
    </w:p>
  </w:endnote>
  <w:endnote w:type="continuationSeparator" w:id="0">
    <w:p w:rsidR="00B340A9" w:rsidRDefault="00B340A9" w:rsidP="0018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A9" w:rsidRDefault="00B340A9" w:rsidP="00187E64">
      <w:r>
        <w:separator/>
      </w:r>
    </w:p>
  </w:footnote>
  <w:footnote w:type="continuationSeparator" w:id="0">
    <w:p w:rsidR="00B340A9" w:rsidRDefault="00B340A9" w:rsidP="00187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8302"/>
      <w:docPartObj>
        <w:docPartGallery w:val="Page Numbers (Top of Page)"/>
        <w:docPartUnique/>
      </w:docPartObj>
    </w:sdtPr>
    <w:sdtEndPr/>
    <w:sdtContent>
      <w:p w:rsidR="00187E64" w:rsidRDefault="008079E8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BB3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E95225E"/>
    <w:multiLevelType w:val="hybridMultilevel"/>
    <w:tmpl w:val="A92A5E5A"/>
    <w:lvl w:ilvl="0" w:tplc="0D6AD7C2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CBE"/>
    <w:rsid w:val="00007D58"/>
    <w:rsid w:val="0005560F"/>
    <w:rsid w:val="000808E7"/>
    <w:rsid w:val="001018EA"/>
    <w:rsid w:val="00126C13"/>
    <w:rsid w:val="00155A20"/>
    <w:rsid w:val="00187E64"/>
    <w:rsid w:val="001A79C0"/>
    <w:rsid w:val="001C538C"/>
    <w:rsid w:val="001D12C3"/>
    <w:rsid w:val="00215A95"/>
    <w:rsid w:val="00281FCE"/>
    <w:rsid w:val="00291E92"/>
    <w:rsid w:val="002E4569"/>
    <w:rsid w:val="00316741"/>
    <w:rsid w:val="00355B91"/>
    <w:rsid w:val="00381686"/>
    <w:rsid w:val="003C6098"/>
    <w:rsid w:val="00485F4A"/>
    <w:rsid w:val="00497EA6"/>
    <w:rsid w:val="004A4D27"/>
    <w:rsid w:val="004E2A2A"/>
    <w:rsid w:val="004E535A"/>
    <w:rsid w:val="005616DE"/>
    <w:rsid w:val="005E3554"/>
    <w:rsid w:val="00650F4F"/>
    <w:rsid w:val="00664567"/>
    <w:rsid w:val="006658D7"/>
    <w:rsid w:val="0069185C"/>
    <w:rsid w:val="006D715C"/>
    <w:rsid w:val="00763C58"/>
    <w:rsid w:val="00766ECD"/>
    <w:rsid w:val="007B1F39"/>
    <w:rsid w:val="007C0BA4"/>
    <w:rsid w:val="00804AFF"/>
    <w:rsid w:val="008079E8"/>
    <w:rsid w:val="0082049D"/>
    <w:rsid w:val="00822BD2"/>
    <w:rsid w:val="008630D5"/>
    <w:rsid w:val="008838D4"/>
    <w:rsid w:val="008C17AD"/>
    <w:rsid w:val="00911AA8"/>
    <w:rsid w:val="00914C50"/>
    <w:rsid w:val="00984A5A"/>
    <w:rsid w:val="009C6FE3"/>
    <w:rsid w:val="00A451B0"/>
    <w:rsid w:val="00A80CBE"/>
    <w:rsid w:val="00A9344E"/>
    <w:rsid w:val="00AB30FC"/>
    <w:rsid w:val="00AD2CC2"/>
    <w:rsid w:val="00AF3853"/>
    <w:rsid w:val="00B340A9"/>
    <w:rsid w:val="00B44BFC"/>
    <w:rsid w:val="00BB3840"/>
    <w:rsid w:val="00C12D25"/>
    <w:rsid w:val="00C12E11"/>
    <w:rsid w:val="00C5656A"/>
    <w:rsid w:val="00C97F7E"/>
    <w:rsid w:val="00CA7B81"/>
    <w:rsid w:val="00D15E56"/>
    <w:rsid w:val="00D60E8F"/>
    <w:rsid w:val="00D75B28"/>
    <w:rsid w:val="00D83742"/>
    <w:rsid w:val="00DC78A8"/>
    <w:rsid w:val="00E10D89"/>
    <w:rsid w:val="00E47C36"/>
    <w:rsid w:val="00E80581"/>
    <w:rsid w:val="00EA30AD"/>
    <w:rsid w:val="00EF1818"/>
    <w:rsid w:val="00F002B1"/>
    <w:rsid w:val="00F5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A451B0"/>
    <w:rPr>
      <w:color w:val="0000FF" w:themeColor="hyperlink"/>
      <w:u w:val="single"/>
    </w:rPr>
  </w:style>
  <w:style w:type="paragraph" w:styleId="ac">
    <w:name w:val="No Spacing"/>
    <w:uiPriority w:val="1"/>
    <w:qFormat/>
    <w:rsid w:val="0056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12D2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character" w:customStyle="1" w:styleId="3">
    <w:name w:val="Основной текст (3)_"/>
    <w:link w:val="30"/>
    <w:locked/>
    <w:rsid w:val="00984A5A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4A5A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DAFE-9998-4558-A43D-400580A2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27</cp:revision>
  <cp:lastPrinted>2024-06-26T11:58:00Z</cp:lastPrinted>
  <dcterms:created xsi:type="dcterms:W3CDTF">2022-07-26T05:10:00Z</dcterms:created>
  <dcterms:modified xsi:type="dcterms:W3CDTF">2024-09-05T08:36:00Z</dcterms:modified>
</cp:coreProperties>
</file>